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Ind w:w="108" w:type="dxa"/>
        <w:tblCellMar>
          <w:left w:w="0" w:type="dxa"/>
          <w:right w:w="0" w:type="dxa"/>
        </w:tblCellMar>
        <w:tblLook w:val="04A0"/>
      </w:tblPr>
      <w:tblGrid>
        <w:gridCol w:w="9180"/>
      </w:tblGrid>
      <w:tr w:rsidR="0088363C" w:rsidRPr="0088363C" w:rsidTr="0088363C">
        <w:trPr>
          <w:jc w:val="center"/>
        </w:trPr>
        <w:tc>
          <w:tcPr>
            <w:tcW w:w="9104" w:type="dxa"/>
            <w:tcMar>
              <w:top w:w="0" w:type="dxa"/>
              <w:left w:w="108" w:type="dxa"/>
              <w:bottom w:w="0" w:type="dxa"/>
              <w:right w:w="108" w:type="dxa"/>
            </w:tcMar>
            <w:hideMark/>
          </w:tcPr>
          <w:tbl>
            <w:tblPr>
              <w:tblW w:w="8789" w:type="dxa"/>
              <w:jc w:val="center"/>
              <w:tblCellMar>
                <w:left w:w="0" w:type="dxa"/>
                <w:right w:w="0" w:type="dxa"/>
              </w:tblCellMar>
              <w:tblLook w:val="04A0"/>
            </w:tblPr>
            <w:tblGrid>
              <w:gridCol w:w="2969"/>
              <w:gridCol w:w="3124"/>
              <w:gridCol w:w="2871"/>
            </w:tblGrid>
            <w:tr w:rsidR="0088363C" w:rsidRPr="0088363C">
              <w:trPr>
                <w:trHeight w:val="317"/>
                <w:jc w:val="center"/>
              </w:trPr>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Arial" w:eastAsia="Times New Roman" w:hAnsi="Arial" w:cs="Arial"/>
                      <w:sz w:val="16"/>
                      <w:szCs w:val="16"/>
                    </w:rPr>
                    <w:t>21 Nisan 2015 SALI</w:t>
                  </w:r>
                </w:p>
              </w:tc>
              <w:tc>
                <w:tcPr>
                  <w:tcW w:w="2931" w:type="dxa"/>
                  <w:tcBorders>
                    <w:top w:val="nil"/>
                    <w:left w:val="nil"/>
                    <w:bottom w:val="single" w:sz="8" w:space="0" w:color="660066"/>
                    <w:right w:val="nil"/>
                  </w:tcBorders>
                  <w:tcMar>
                    <w:top w:w="0" w:type="dxa"/>
                    <w:left w:w="108" w:type="dxa"/>
                    <w:bottom w:w="0" w:type="dxa"/>
                    <w:right w:w="108" w:type="dxa"/>
                  </w:tcMar>
                  <w:vAlign w:val="center"/>
                  <w:hideMark/>
                </w:tcPr>
                <w:p w:rsidR="0088363C" w:rsidRPr="0088363C" w:rsidRDefault="0088363C" w:rsidP="0088363C">
                  <w:pPr>
                    <w:spacing w:after="0" w:line="240" w:lineRule="atLeast"/>
                    <w:jc w:val="center"/>
                    <w:rPr>
                      <w:rFonts w:ascii="Times New Roman" w:eastAsia="Times New Roman" w:hAnsi="Times New Roman" w:cs="Times New Roman"/>
                      <w:sz w:val="24"/>
                      <w:szCs w:val="24"/>
                    </w:rPr>
                  </w:pPr>
                  <w:r w:rsidRPr="0088363C">
                    <w:rPr>
                      <w:rFonts w:ascii="Palatino Linotype" w:eastAsia="Times New Roman" w:hAnsi="Palatino Linotype" w:cs="Times New Roman"/>
                      <w:b/>
                      <w:bCs/>
                      <w:color w:val="800080"/>
                      <w:sz w:val="24"/>
                      <w:szCs w:val="24"/>
                    </w:rPr>
                    <w:t>Resmî Gazete</w:t>
                  </w:r>
                </w:p>
              </w:tc>
              <w:tc>
                <w:tcPr>
                  <w:tcW w:w="2927" w:type="dxa"/>
                  <w:tcBorders>
                    <w:top w:val="nil"/>
                    <w:left w:val="nil"/>
                    <w:bottom w:val="single" w:sz="8" w:space="0" w:color="660066"/>
                    <w:right w:val="nil"/>
                  </w:tcBorders>
                  <w:tcMar>
                    <w:top w:w="0" w:type="dxa"/>
                    <w:left w:w="108" w:type="dxa"/>
                    <w:bottom w:w="0" w:type="dxa"/>
                    <w:right w:w="108" w:type="dxa"/>
                  </w:tcMar>
                  <w:vAlign w:val="center"/>
                  <w:hideMark/>
                </w:tcPr>
                <w:p w:rsidR="0088363C" w:rsidRPr="0088363C" w:rsidRDefault="0088363C" w:rsidP="0088363C">
                  <w:pPr>
                    <w:spacing w:before="100" w:beforeAutospacing="1" w:after="100" w:afterAutospacing="1" w:line="240" w:lineRule="auto"/>
                    <w:jc w:val="right"/>
                    <w:rPr>
                      <w:rFonts w:ascii="Times New Roman" w:eastAsia="Times New Roman" w:hAnsi="Times New Roman" w:cs="Times New Roman"/>
                      <w:sz w:val="24"/>
                      <w:szCs w:val="24"/>
                    </w:rPr>
                  </w:pPr>
                  <w:r w:rsidRPr="0088363C">
                    <w:rPr>
                      <w:rFonts w:ascii="Arial" w:eastAsia="Times New Roman" w:hAnsi="Arial" w:cs="Arial"/>
                      <w:sz w:val="16"/>
                      <w:szCs w:val="16"/>
                    </w:rPr>
                    <w:t>Sayı : 29333</w:t>
                  </w:r>
                </w:p>
              </w:tc>
            </w:tr>
            <w:tr w:rsidR="0088363C" w:rsidRPr="0088363C">
              <w:trPr>
                <w:trHeight w:val="480"/>
                <w:jc w:val="center"/>
              </w:trPr>
              <w:tc>
                <w:tcPr>
                  <w:tcW w:w="8789" w:type="dxa"/>
                  <w:gridSpan w:val="3"/>
                  <w:tcMar>
                    <w:top w:w="0" w:type="dxa"/>
                    <w:left w:w="108" w:type="dxa"/>
                    <w:bottom w:w="0" w:type="dxa"/>
                    <w:right w:w="108" w:type="dxa"/>
                  </w:tcMar>
                  <w:vAlign w:val="center"/>
                  <w:hideMark/>
                </w:tcPr>
                <w:p w:rsidR="0088363C" w:rsidRPr="0088363C" w:rsidRDefault="0088363C" w:rsidP="0088363C">
                  <w:pPr>
                    <w:spacing w:before="100" w:beforeAutospacing="1" w:after="100" w:afterAutospacing="1" w:line="240" w:lineRule="auto"/>
                    <w:jc w:val="center"/>
                    <w:rPr>
                      <w:rFonts w:ascii="Times New Roman" w:eastAsia="Times New Roman" w:hAnsi="Times New Roman" w:cs="Times New Roman"/>
                      <w:sz w:val="24"/>
                      <w:szCs w:val="24"/>
                    </w:rPr>
                  </w:pPr>
                  <w:r w:rsidRPr="0088363C">
                    <w:rPr>
                      <w:rFonts w:ascii="Arial" w:eastAsia="Times New Roman" w:hAnsi="Arial" w:cs="Arial"/>
                      <w:b/>
                      <w:bCs/>
                      <w:color w:val="000080"/>
                      <w:sz w:val="18"/>
                      <w:szCs w:val="18"/>
                    </w:rPr>
                    <w:t>TEBLİĞ</w:t>
                  </w:r>
                </w:p>
              </w:tc>
            </w:tr>
            <w:tr w:rsidR="0088363C" w:rsidRPr="0088363C">
              <w:trPr>
                <w:trHeight w:val="480"/>
                <w:jc w:val="center"/>
              </w:trPr>
              <w:tc>
                <w:tcPr>
                  <w:tcW w:w="8789" w:type="dxa"/>
                  <w:gridSpan w:val="3"/>
                  <w:tcMar>
                    <w:top w:w="0" w:type="dxa"/>
                    <w:left w:w="108" w:type="dxa"/>
                    <w:bottom w:w="0" w:type="dxa"/>
                    <w:right w:w="108" w:type="dxa"/>
                  </w:tcMar>
                  <w:vAlign w:val="center"/>
                  <w:hideMark/>
                </w:tcPr>
                <w:p w:rsidR="0088363C" w:rsidRPr="0088363C" w:rsidRDefault="0088363C" w:rsidP="0088363C">
                  <w:pPr>
                    <w:spacing w:after="0" w:line="240" w:lineRule="atLeast"/>
                    <w:ind w:firstLine="566"/>
                    <w:jc w:val="both"/>
                    <w:rPr>
                      <w:rFonts w:ascii="Times New Roman" w:eastAsia="Times New Roman" w:hAnsi="Times New Roman" w:cs="Times New Roman"/>
                      <w:u w:val="single"/>
                    </w:rPr>
                  </w:pPr>
                  <w:r w:rsidRPr="0088363C">
                    <w:rPr>
                      <w:rFonts w:ascii="Times New Roman" w:eastAsia="Times New Roman" w:hAnsi="Times New Roman" w:cs="Times New Roman"/>
                      <w:sz w:val="18"/>
                      <w:szCs w:val="18"/>
                      <w:u w:val="single"/>
                    </w:rPr>
                    <w:t>Sosyal Güvenlik Kurumundan:</w:t>
                  </w:r>
                </w:p>
                <w:p w:rsidR="0088363C" w:rsidRPr="0088363C" w:rsidRDefault="0088363C" w:rsidP="0088363C">
                  <w:pPr>
                    <w:spacing w:before="56" w:after="0" w:line="240" w:lineRule="atLeast"/>
                    <w:jc w:val="center"/>
                    <w:rPr>
                      <w:rFonts w:ascii="Times New Roman" w:eastAsia="Times New Roman" w:hAnsi="Times New Roman" w:cs="Times New Roman"/>
                      <w:b/>
                      <w:bCs/>
                      <w:sz w:val="19"/>
                      <w:szCs w:val="19"/>
                    </w:rPr>
                  </w:pPr>
                  <w:r w:rsidRPr="0088363C">
                    <w:rPr>
                      <w:rFonts w:ascii="Times New Roman" w:eastAsia="Times New Roman" w:hAnsi="Times New Roman" w:cs="Times New Roman"/>
                      <w:b/>
                      <w:bCs/>
                      <w:sz w:val="18"/>
                      <w:szCs w:val="18"/>
                    </w:rPr>
                    <w:t>SOSYAL GÜVENLİK KURUMU SAĞLIK UYGULAMA TEBLİĞİNDE</w:t>
                  </w:r>
                </w:p>
                <w:p w:rsidR="0088363C" w:rsidRPr="0088363C" w:rsidRDefault="0088363C" w:rsidP="0088363C">
                  <w:pPr>
                    <w:spacing w:after="226" w:line="240" w:lineRule="atLeast"/>
                    <w:jc w:val="center"/>
                    <w:rPr>
                      <w:rFonts w:ascii="Times New Roman" w:eastAsia="Times New Roman" w:hAnsi="Times New Roman" w:cs="Times New Roman"/>
                      <w:b/>
                      <w:bCs/>
                      <w:sz w:val="19"/>
                      <w:szCs w:val="19"/>
                    </w:rPr>
                  </w:pPr>
                  <w:r w:rsidRPr="0088363C">
                    <w:rPr>
                      <w:rFonts w:ascii="Times New Roman" w:eastAsia="Times New Roman" w:hAnsi="Times New Roman" w:cs="Times New Roman"/>
                      <w:b/>
                      <w:bCs/>
                      <w:sz w:val="18"/>
                      <w:szCs w:val="18"/>
                    </w:rPr>
                    <w:t>DEĞİŞİKLİK YAPILMASINA DAİR TEBLİĞ</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24/3/2013 tarihli ve 28597 sayılı Resmî Gazete’de yayımlanan Sosyal Güvenlik Kurumu Sağlık Uygulama Tebliğinin 1.4.4 numaralı maddesine aşağıdaki bent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“4) Beşeri tıbbi ürün/ürün sunan ve/veya üreten özel hukuk tüzel kişileri ve bunların tüzel kişiliği olmayan şubeleri.”</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2.2 numaralı maddesinin ikinci fıkrasının sonuna aşağıdaki cümle eklenmiştir.</w:t>
                  </w:r>
                </w:p>
                <w:p w:rsidR="0088363C" w:rsidRPr="0088363C" w:rsidRDefault="0088363C" w:rsidP="0088363C">
                  <w:pPr>
                    <w:spacing w:after="0" w:line="240" w:lineRule="atLeast"/>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2.2.2.B-1 numaralı alt maddesinin birinci fıkrasının (d) bendinde yer alan “faturalandırılır” ibaresinden sonra gelmek üzere “,kanama durdurma, sızdırmazlık sağlama doku yapıştırmada kullanılan ilaçlar bu kapsamda değerlendirilmez” ibaresi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4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2.4.1 numaralı maddesinin üçüncü fıkrasının sonuna aşağıdaki cümle eklenmiştir.</w:t>
                  </w:r>
                </w:p>
                <w:p w:rsidR="0088363C" w:rsidRPr="0088363C" w:rsidRDefault="0088363C" w:rsidP="0088363C">
                  <w:pPr>
                    <w:spacing w:after="0" w:line="240" w:lineRule="atLeast"/>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“Ayrıca </w:t>
                  </w:r>
                  <w:proofErr w:type="spellStart"/>
                  <w:r w:rsidRPr="0088363C">
                    <w:rPr>
                      <w:rFonts w:ascii="Times New Roman" w:eastAsia="Times New Roman" w:hAnsi="Times New Roman" w:cs="Times New Roman"/>
                      <w:sz w:val="18"/>
                      <w:szCs w:val="18"/>
                    </w:rPr>
                    <w:t>malign</w:t>
                  </w:r>
                  <w:proofErr w:type="spellEnd"/>
                  <w:r w:rsidRPr="0088363C">
                    <w:rPr>
                      <w:rFonts w:ascii="Times New Roman" w:eastAsia="Times New Roman" w:hAnsi="Times New Roman" w:cs="Times New Roman"/>
                      <w:sz w:val="18"/>
                      <w:szCs w:val="18"/>
                    </w:rPr>
                    <w:t xml:space="preserve"> ve </w:t>
                  </w:r>
                  <w:proofErr w:type="spellStart"/>
                  <w:r w:rsidRPr="0088363C">
                    <w:rPr>
                      <w:rFonts w:ascii="Times New Roman" w:eastAsia="Times New Roman" w:hAnsi="Times New Roman" w:cs="Times New Roman"/>
                      <w:sz w:val="18"/>
                      <w:szCs w:val="18"/>
                    </w:rPr>
                    <w:t>benign</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neoplazik</w:t>
                  </w:r>
                  <w:proofErr w:type="spellEnd"/>
                  <w:r w:rsidRPr="0088363C">
                    <w:rPr>
                      <w:rFonts w:ascii="Times New Roman" w:eastAsia="Times New Roman" w:hAnsi="Times New Roman" w:cs="Times New Roman"/>
                      <w:sz w:val="18"/>
                      <w:szCs w:val="18"/>
                    </w:rPr>
                    <w:t xml:space="preserve"> değişiklikler nedeniyle çenesinin bir bölümünü veya tamamını kaybetmiş hastalarda veya kanser nedeniyle aşırı kilo kaybının olduğu vakalarda üç diş hekiminin oluşturduğu sağlık kurulu raporuna istinaden 4 yıllık süre aranmaz.”</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5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2.4.4.H numaralı maddesinin ikinci fıkrasında yer alan “Yoğun bakım tedavisi uygulanmayan günlerde verilen sağlık hizmetleri, hizmet başına ödeme yöntemiyle faturalandırılabilir.” cümlesi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6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Tebliğin 2.4.4.H numaralı maddesinin dördüncü fıkrasında yer alan “prematüre </w:t>
                  </w:r>
                  <w:proofErr w:type="spellStart"/>
                  <w:r w:rsidRPr="0088363C">
                    <w:rPr>
                      <w:rFonts w:ascii="Times New Roman" w:eastAsia="Times New Roman" w:hAnsi="Times New Roman" w:cs="Times New Roman"/>
                      <w:sz w:val="18"/>
                      <w:szCs w:val="18"/>
                    </w:rPr>
                    <w:t>retinopatisinde</w:t>
                  </w:r>
                  <w:proofErr w:type="spellEnd"/>
                  <w:r w:rsidRPr="0088363C">
                    <w:rPr>
                      <w:rFonts w:ascii="Times New Roman" w:eastAsia="Times New Roman" w:hAnsi="Times New Roman" w:cs="Times New Roman"/>
                      <w:sz w:val="18"/>
                      <w:szCs w:val="18"/>
                    </w:rPr>
                    <w:t xml:space="preserve"> lazer tedavisi” ibaresinden sonra gelmek üzere “,</w:t>
                  </w:r>
                  <w:proofErr w:type="spellStart"/>
                  <w:r w:rsidRPr="0088363C">
                    <w:rPr>
                      <w:rFonts w:ascii="Times New Roman" w:eastAsia="Times New Roman" w:hAnsi="Times New Roman" w:cs="Times New Roman"/>
                      <w:sz w:val="18"/>
                      <w:szCs w:val="18"/>
                    </w:rPr>
                    <w:t>terapötik</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hipotermi</w:t>
                  </w:r>
                  <w:proofErr w:type="spellEnd"/>
                  <w:r w:rsidRPr="0088363C">
                    <w:rPr>
                      <w:rFonts w:ascii="Times New Roman" w:eastAsia="Times New Roman" w:hAnsi="Times New Roman" w:cs="Times New Roman"/>
                      <w:sz w:val="18"/>
                      <w:szCs w:val="18"/>
                    </w:rPr>
                    <w:t xml:space="preserve"> tedavisi” ibaresi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7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3.3.6.B numaralı maddesinin altıncı fıkrasının (b) bendi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8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Tebliğe 3.3.34 numaralı maddesinden sonra gelmek üzere aşağıdaki madde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w:t>
                  </w:r>
                  <w:r w:rsidRPr="0088363C">
                    <w:rPr>
                      <w:rFonts w:ascii="Times New Roman" w:eastAsia="Times New Roman" w:hAnsi="Times New Roman" w:cs="Times New Roman"/>
                      <w:b/>
                      <w:bCs/>
                      <w:sz w:val="18"/>
                      <w:szCs w:val="18"/>
                    </w:rPr>
                    <w:t>3.3.35.İşitme Cihazı ve Kulak Kalıbı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Dijital programlanabilir işitme cihazlarının bedeli Kurumca karşılanır. Kurumca bedeli karşılanacak olan dijital programlanabilir işitme cihazları; otomatik veya </w:t>
                  </w:r>
                  <w:proofErr w:type="spellStart"/>
                  <w:r w:rsidRPr="0088363C">
                    <w:rPr>
                      <w:rFonts w:ascii="Times New Roman" w:eastAsia="Times New Roman" w:hAnsi="Times New Roman" w:cs="Times New Roman"/>
                      <w:sz w:val="18"/>
                      <w:szCs w:val="18"/>
                    </w:rPr>
                    <w:t>manuel</w:t>
                  </w:r>
                  <w:proofErr w:type="spellEnd"/>
                  <w:r w:rsidRPr="0088363C">
                    <w:rPr>
                      <w:rFonts w:ascii="Times New Roman" w:eastAsia="Times New Roman" w:hAnsi="Times New Roman" w:cs="Times New Roman"/>
                      <w:sz w:val="18"/>
                      <w:szCs w:val="18"/>
                    </w:rPr>
                    <w:t xml:space="preserve"> ses kontrol sistemi, maksimum çıkış kontrol sistemi ve kazanç kontrol sistemi özelliklerine sahip olmalıdır.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(2) 0-18 yaş çocuklar için eğitimleri de göz önünde bulundurularak, dijital programlanabilir işitme cihazları;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 0-4 yaş çocuklar için; en az dört kanallı veya kanaldan bağımsız, gürültü azaltıcı özellikli, </w:t>
                  </w:r>
                  <w:proofErr w:type="spellStart"/>
                  <w:r w:rsidRPr="0088363C">
                    <w:rPr>
                      <w:rFonts w:ascii="Times New Roman" w:eastAsia="Times New Roman" w:hAnsi="Times New Roman" w:cs="Times New Roman"/>
                      <w:sz w:val="18"/>
                      <w:szCs w:val="18"/>
                    </w:rPr>
                    <w:t>feedback</w:t>
                  </w:r>
                  <w:proofErr w:type="spellEnd"/>
                  <w:r w:rsidRPr="0088363C">
                    <w:rPr>
                      <w:rFonts w:ascii="Times New Roman" w:eastAsia="Times New Roman" w:hAnsi="Times New Roman" w:cs="Times New Roman"/>
                      <w:sz w:val="18"/>
                      <w:szCs w:val="18"/>
                    </w:rPr>
                    <w:t xml:space="preserve"> yönetimi ve FM sistem uyumlu özellikli olmalıdır. Bu kişilerde kulak içi cihaz kullanıldığı takdirde bedeli Kurumca karşılanmaz.</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b) 5-12 yaş çocuklar için; en az dört kanallı veya kanaldan bağımsız, en az sekiz bantlı, FM sistem uyumlu, gürültü azaltıcı ve </w:t>
                  </w:r>
                  <w:proofErr w:type="spellStart"/>
                  <w:r w:rsidRPr="0088363C">
                    <w:rPr>
                      <w:rFonts w:ascii="Times New Roman" w:eastAsia="Times New Roman" w:hAnsi="Times New Roman" w:cs="Times New Roman"/>
                      <w:sz w:val="18"/>
                      <w:szCs w:val="18"/>
                    </w:rPr>
                    <w:t>feedback</w:t>
                  </w:r>
                  <w:proofErr w:type="spellEnd"/>
                  <w:r w:rsidRPr="0088363C">
                    <w:rPr>
                      <w:rFonts w:ascii="Times New Roman" w:eastAsia="Times New Roman" w:hAnsi="Times New Roman" w:cs="Times New Roman"/>
                      <w:sz w:val="18"/>
                      <w:szCs w:val="18"/>
                    </w:rPr>
                    <w:t xml:space="preserve"> yönetimi özellikli, çift mikrofonlu (kanal içi cihazda bu şart aranmaz) olmalıdır. Bu kişilerde 8 yaş ve altında kulak içi cihaz kullanıldığı takdirde bedeli Kurumca karşılanmaz.</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c) 13-18 yaş çocuklar için; en az dört kanallı veya kanaldan bağımsız, en az sekiz bantlı, gürültü azaltıcı ve </w:t>
                  </w:r>
                  <w:proofErr w:type="spellStart"/>
                  <w:r w:rsidRPr="0088363C">
                    <w:rPr>
                      <w:rFonts w:ascii="Times New Roman" w:eastAsia="Times New Roman" w:hAnsi="Times New Roman" w:cs="Times New Roman"/>
                      <w:sz w:val="18"/>
                      <w:szCs w:val="18"/>
                    </w:rPr>
                    <w:t>feedback</w:t>
                  </w:r>
                  <w:proofErr w:type="spellEnd"/>
                  <w:r w:rsidRPr="0088363C">
                    <w:rPr>
                      <w:rFonts w:ascii="Times New Roman" w:eastAsia="Times New Roman" w:hAnsi="Times New Roman" w:cs="Times New Roman"/>
                      <w:sz w:val="18"/>
                      <w:szCs w:val="18"/>
                    </w:rPr>
                    <w:t xml:space="preserve"> yönetimi özellikli, FM sistem uyumlu, çift mikrofonlu (kanal içi cihazda bu şart aranmaz) kulak arkası veya kanal içi cihaz olmalıdır.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(3) 18 yaş üzeri erişkinler için işitme cihazı; en az dört kanallı veya kanaldan bağımsız, en az sekiz bantlı, gürültü azaltıcı ve </w:t>
                  </w:r>
                  <w:proofErr w:type="spellStart"/>
                  <w:r w:rsidRPr="0088363C">
                    <w:rPr>
                      <w:rFonts w:ascii="Times New Roman" w:eastAsia="Times New Roman" w:hAnsi="Times New Roman" w:cs="Times New Roman"/>
                      <w:sz w:val="18"/>
                      <w:szCs w:val="18"/>
                    </w:rPr>
                    <w:t>feedback</w:t>
                  </w:r>
                  <w:proofErr w:type="spellEnd"/>
                  <w:r w:rsidRPr="0088363C">
                    <w:rPr>
                      <w:rFonts w:ascii="Times New Roman" w:eastAsia="Times New Roman" w:hAnsi="Times New Roman" w:cs="Times New Roman"/>
                      <w:sz w:val="18"/>
                      <w:szCs w:val="18"/>
                    </w:rPr>
                    <w:t xml:space="preserve"> yönetimi özellikli, çift mikrofonlu (kanal içi cihazda bu şart aranmaz) kulak arkası veya kanal içi cihaz olmalıdır.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(4) İşitme cihazı bedellerinin ödenebilmesi için </w:t>
                  </w:r>
                  <w:proofErr w:type="spellStart"/>
                  <w:r w:rsidRPr="0088363C">
                    <w:rPr>
                      <w:rFonts w:ascii="Times New Roman" w:eastAsia="Times New Roman" w:hAnsi="Times New Roman" w:cs="Times New Roman"/>
                      <w:sz w:val="18"/>
                      <w:szCs w:val="18"/>
                    </w:rPr>
                    <w:t>SUT’un</w:t>
                  </w:r>
                  <w:proofErr w:type="spellEnd"/>
                  <w:r w:rsidRPr="0088363C">
                    <w:rPr>
                      <w:rFonts w:ascii="Times New Roman" w:eastAsia="Times New Roman" w:hAnsi="Times New Roman" w:cs="Times New Roman"/>
                      <w:sz w:val="18"/>
                      <w:szCs w:val="18"/>
                    </w:rPr>
                    <w:t xml:space="preserve"> 5.3.4 numaralı maddesinde tanımlanan belgelere ilave olarak;</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 </w:t>
                  </w:r>
                  <w:proofErr w:type="spellStart"/>
                  <w:r w:rsidRPr="0088363C">
                    <w:rPr>
                      <w:rFonts w:ascii="Times New Roman" w:eastAsia="Times New Roman" w:hAnsi="Times New Roman" w:cs="Times New Roman"/>
                      <w:sz w:val="18"/>
                      <w:szCs w:val="18"/>
                    </w:rPr>
                    <w:t>Odyolojik</w:t>
                  </w:r>
                  <w:proofErr w:type="spellEnd"/>
                  <w:r w:rsidRPr="0088363C">
                    <w:rPr>
                      <w:rFonts w:ascii="Times New Roman" w:eastAsia="Times New Roman" w:hAnsi="Times New Roman" w:cs="Times New Roman"/>
                      <w:sz w:val="18"/>
                      <w:szCs w:val="18"/>
                    </w:rPr>
                    <w:t xml:space="preserve"> test sonuçlarını gösterir belgenin, aşağıda tanımlanan yetkili personel tarafından imza ve kaşesinin bulunduğu onaylanmış aslı;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0-4 yaş arası çocuklar ve saf ses </w:t>
                  </w:r>
                  <w:proofErr w:type="spellStart"/>
                  <w:r w:rsidRPr="0088363C">
                    <w:rPr>
                      <w:rFonts w:ascii="Times New Roman" w:eastAsia="Times New Roman" w:hAnsi="Times New Roman" w:cs="Times New Roman"/>
                      <w:sz w:val="18"/>
                      <w:szCs w:val="18"/>
                    </w:rPr>
                    <w:t>odyometri</w:t>
                  </w:r>
                  <w:proofErr w:type="spellEnd"/>
                  <w:r w:rsidRPr="0088363C">
                    <w:rPr>
                      <w:rFonts w:ascii="Times New Roman" w:eastAsia="Times New Roman" w:hAnsi="Times New Roman" w:cs="Times New Roman"/>
                      <w:sz w:val="18"/>
                      <w:szCs w:val="18"/>
                    </w:rPr>
                    <w:t xml:space="preserve"> testi yapılamayan 4 yaş ve üzeri tüm hastalar için beyin sapı </w:t>
                  </w:r>
                  <w:proofErr w:type="spellStart"/>
                  <w:r w:rsidRPr="0088363C">
                    <w:rPr>
                      <w:rFonts w:ascii="Times New Roman" w:eastAsia="Times New Roman" w:hAnsi="Times New Roman" w:cs="Times New Roman"/>
                      <w:sz w:val="18"/>
                      <w:szCs w:val="18"/>
                    </w:rPr>
                    <w:t>odyometrisinin</w:t>
                  </w:r>
                  <w:proofErr w:type="spellEnd"/>
                  <w:r w:rsidRPr="0088363C">
                    <w:rPr>
                      <w:rFonts w:ascii="Times New Roman" w:eastAsia="Times New Roman" w:hAnsi="Times New Roman" w:cs="Times New Roman"/>
                      <w:sz w:val="18"/>
                      <w:szCs w:val="18"/>
                    </w:rPr>
                    <w:t xml:space="preserve"> (ABR Testi) Kulak Burun Boğaz Hastalıkları uzman hekimi veya </w:t>
                  </w:r>
                  <w:proofErr w:type="spellStart"/>
                  <w:r w:rsidRPr="0088363C">
                    <w:rPr>
                      <w:rFonts w:ascii="Times New Roman" w:eastAsia="Times New Roman" w:hAnsi="Times New Roman" w:cs="Times New Roman"/>
                      <w:sz w:val="18"/>
                      <w:szCs w:val="18"/>
                    </w:rPr>
                    <w:t>odyolog</w:t>
                  </w:r>
                  <w:proofErr w:type="spellEnd"/>
                  <w:r w:rsidRPr="0088363C">
                    <w:rPr>
                      <w:rFonts w:ascii="Times New Roman" w:eastAsia="Times New Roman" w:hAnsi="Times New Roman" w:cs="Times New Roman"/>
                      <w:sz w:val="18"/>
                      <w:szCs w:val="18"/>
                    </w:rPr>
                    <w:t xml:space="preserve"> tarafından onaylanmış aslı,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2) Saf ses </w:t>
                  </w:r>
                  <w:proofErr w:type="spellStart"/>
                  <w:r w:rsidRPr="0088363C">
                    <w:rPr>
                      <w:rFonts w:ascii="Times New Roman" w:eastAsia="Times New Roman" w:hAnsi="Times New Roman" w:cs="Times New Roman"/>
                      <w:sz w:val="18"/>
                      <w:szCs w:val="18"/>
                    </w:rPr>
                    <w:t>odyometri</w:t>
                  </w:r>
                  <w:proofErr w:type="spellEnd"/>
                  <w:r w:rsidRPr="0088363C">
                    <w:rPr>
                      <w:rFonts w:ascii="Times New Roman" w:eastAsia="Times New Roman" w:hAnsi="Times New Roman" w:cs="Times New Roman"/>
                      <w:sz w:val="18"/>
                      <w:szCs w:val="18"/>
                    </w:rPr>
                    <w:t xml:space="preserve"> testinin, Kulak Burun Boğaz Hastalıkları uzman hekimi veya </w:t>
                  </w:r>
                  <w:proofErr w:type="spellStart"/>
                  <w:r w:rsidRPr="0088363C">
                    <w:rPr>
                      <w:rFonts w:ascii="Times New Roman" w:eastAsia="Times New Roman" w:hAnsi="Times New Roman" w:cs="Times New Roman"/>
                      <w:sz w:val="18"/>
                      <w:szCs w:val="18"/>
                    </w:rPr>
                    <w:t>odyolog</w:t>
                  </w:r>
                  <w:proofErr w:type="spellEnd"/>
                  <w:r w:rsidRPr="0088363C">
                    <w:rPr>
                      <w:rFonts w:ascii="Times New Roman" w:eastAsia="Times New Roman" w:hAnsi="Times New Roman" w:cs="Times New Roman"/>
                      <w:sz w:val="18"/>
                      <w:szCs w:val="18"/>
                    </w:rPr>
                    <w:t xml:space="preserve"> veya </w:t>
                  </w:r>
                  <w:proofErr w:type="spellStart"/>
                  <w:r w:rsidRPr="0088363C">
                    <w:rPr>
                      <w:rFonts w:ascii="Times New Roman" w:eastAsia="Times New Roman" w:hAnsi="Times New Roman" w:cs="Times New Roman"/>
                      <w:sz w:val="18"/>
                      <w:szCs w:val="18"/>
                    </w:rPr>
                    <w:t>odyometrist</w:t>
                  </w:r>
                  <w:proofErr w:type="spellEnd"/>
                  <w:r w:rsidRPr="0088363C">
                    <w:rPr>
                      <w:rFonts w:ascii="Times New Roman" w:eastAsia="Times New Roman" w:hAnsi="Times New Roman" w:cs="Times New Roman"/>
                      <w:sz w:val="18"/>
                      <w:szCs w:val="18"/>
                    </w:rPr>
                    <w:t xml:space="preserve"> tarafından onaylanmış aslı,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3) Davranım </w:t>
                  </w:r>
                  <w:proofErr w:type="spellStart"/>
                  <w:r w:rsidRPr="0088363C">
                    <w:rPr>
                      <w:rFonts w:ascii="Times New Roman" w:eastAsia="Times New Roman" w:hAnsi="Times New Roman" w:cs="Times New Roman"/>
                      <w:sz w:val="18"/>
                      <w:szCs w:val="18"/>
                    </w:rPr>
                    <w:t>odyometri</w:t>
                  </w:r>
                  <w:proofErr w:type="spellEnd"/>
                  <w:r w:rsidRPr="0088363C">
                    <w:rPr>
                      <w:rFonts w:ascii="Times New Roman" w:eastAsia="Times New Roman" w:hAnsi="Times New Roman" w:cs="Times New Roman"/>
                      <w:sz w:val="18"/>
                      <w:szCs w:val="18"/>
                    </w:rPr>
                    <w:t xml:space="preserve"> testi yapılmış ise sonucunun Kulak Burun Boğaz Hastalıkları uzman hekimi veya </w:t>
                  </w:r>
                  <w:proofErr w:type="spellStart"/>
                  <w:r w:rsidRPr="0088363C">
                    <w:rPr>
                      <w:rFonts w:ascii="Times New Roman" w:eastAsia="Times New Roman" w:hAnsi="Times New Roman" w:cs="Times New Roman"/>
                      <w:sz w:val="18"/>
                      <w:szCs w:val="18"/>
                    </w:rPr>
                    <w:t>odyolog</w:t>
                  </w:r>
                  <w:proofErr w:type="spellEnd"/>
                  <w:r w:rsidRPr="0088363C">
                    <w:rPr>
                      <w:rFonts w:ascii="Times New Roman" w:eastAsia="Times New Roman" w:hAnsi="Times New Roman" w:cs="Times New Roman"/>
                      <w:sz w:val="18"/>
                      <w:szCs w:val="18"/>
                    </w:rPr>
                    <w:t xml:space="preserve"> tarafından onaylanmış aslı,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lastRenderedPageBreak/>
                    <w:t xml:space="preserve">b) İşitme cihazına ait </w:t>
                  </w:r>
                  <w:proofErr w:type="spellStart"/>
                  <w:r w:rsidRPr="0088363C">
                    <w:rPr>
                      <w:rFonts w:ascii="Times New Roman" w:eastAsia="Times New Roman" w:hAnsi="Times New Roman" w:cs="Times New Roman"/>
                      <w:sz w:val="18"/>
                      <w:szCs w:val="18"/>
                    </w:rPr>
                    <w:t>barkod</w:t>
                  </w:r>
                  <w:proofErr w:type="spellEnd"/>
                  <w:r w:rsidRPr="0088363C">
                    <w:rPr>
                      <w:rFonts w:ascii="Times New Roman" w:eastAsia="Times New Roman" w:hAnsi="Times New Roman" w:cs="Times New Roman"/>
                      <w:sz w:val="18"/>
                      <w:szCs w:val="18"/>
                    </w:rPr>
                    <w:t xml:space="preserve"> ile birlikte cihazın marka, model ve seri numarasını gösterir etiketin aslı,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Sağlık Bakanlığınca düzenlenmiş olan ruhsatname ve sorumlu müdür belgesinin onaylı örneği,</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ç) İşitme cihazına ve tedarikçi firma ve/veya alt bayii bilgilerine ait TİTUBB PRICAT çıktıları,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e) İşitme cihazının hastanın işitme kaybına uygunluğunu belirten ve merkez tarafından düzenlenmiş ıslak imzalı taahhütname,</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f) İşitme cihazının teknik bilgilerinin (cihazın tipi, maksimum kazanç, maksimum çıkış gücü, kazanç eğrisi) yer aldığı, işitme merkezi tarafından onaylanmış katalog, istenecektir.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(6) İşitme cihazı bedellerinin Kurumca ödenebilmesi için, Kurumla sözleşmeli resmi sağlık kurumlarınca en az 1 (bir) Kulak Burun Boğaz Hastalıkları uzman hekiminin yer aldığı sağlık kurulu raporu düzenlenecektir.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(7) İşitme eşiği tayini ABR testi ile yapılması gerekenlerde, test </w:t>
                  </w:r>
                  <w:proofErr w:type="spellStart"/>
                  <w:r w:rsidRPr="0088363C">
                    <w:rPr>
                      <w:rFonts w:ascii="Times New Roman" w:eastAsia="Times New Roman" w:hAnsi="Times New Roman" w:cs="Times New Roman"/>
                      <w:sz w:val="18"/>
                      <w:szCs w:val="18"/>
                    </w:rPr>
                    <w:t>Tonal</w:t>
                  </w:r>
                  <w:proofErr w:type="spellEnd"/>
                  <w:r w:rsidRPr="0088363C">
                    <w:rPr>
                      <w:rFonts w:ascii="Times New Roman" w:eastAsia="Times New Roman" w:hAnsi="Times New Roman" w:cs="Times New Roman"/>
                      <w:sz w:val="18"/>
                      <w:szCs w:val="18"/>
                    </w:rPr>
                    <w:t xml:space="preserve"> ABR ile yapılarak alçak frekans (500-1000 Hz) ve yüksek frekans (2000-4000 Hz) gruplarından birer frekans olmak üzere en az iki frekansa ait eşikler belirtilmelidir.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(8) İşitme eşiği tayini saf ses </w:t>
                  </w:r>
                  <w:proofErr w:type="spellStart"/>
                  <w:r w:rsidRPr="0088363C">
                    <w:rPr>
                      <w:rFonts w:ascii="Times New Roman" w:eastAsia="Times New Roman" w:hAnsi="Times New Roman" w:cs="Times New Roman"/>
                      <w:sz w:val="18"/>
                      <w:szCs w:val="18"/>
                    </w:rPr>
                    <w:t>odyometri</w:t>
                  </w:r>
                  <w:proofErr w:type="spellEnd"/>
                  <w:r w:rsidRPr="0088363C">
                    <w:rPr>
                      <w:rFonts w:ascii="Times New Roman" w:eastAsia="Times New Roman" w:hAnsi="Times New Roman" w:cs="Times New Roman"/>
                      <w:sz w:val="18"/>
                      <w:szCs w:val="18"/>
                    </w:rPr>
                    <w:t xml:space="preserve">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(9) İşitme cihazı verilebilmesi için;</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0-18 yaş çocuklarda; işitme kaybının kalıcı işitme kaybı olduğu 3. basamak resmi sağlık kurumlarında düzenlenen sağlık kurulu raporunda belirtilmeli ve aşağıdaki yöntemlerden biri ile test edilmiş olmalıdır;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İşitme eşikleri saf ses </w:t>
                  </w:r>
                  <w:proofErr w:type="spellStart"/>
                  <w:r w:rsidRPr="0088363C">
                    <w:rPr>
                      <w:rFonts w:ascii="Times New Roman" w:eastAsia="Times New Roman" w:hAnsi="Times New Roman" w:cs="Times New Roman"/>
                      <w:sz w:val="18"/>
                      <w:szCs w:val="18"/>
                    </w:rPr>
                    <w:t>odyometri</w:t>
                  </w:r>
                  <w:proofErr w:type="spellEnd"/>
                  <w:r w:rsidRPr="0088363C">
                    <w:rPr>
                      <w:rFonts w:ascii="Times New Roman" w:eastAsia="Times New Roman" w:hAnsi="Times New Roman" w:cs="Times New Roman"/>
                      <w:sz w:val="18"/>
                      <w:szCs w:val="18"/>
                    </w:rPr>
                    <w:t xml:space="preserve"> testi ile belirlenmiş ise iyi işiten kulakta 500-1000-2000-4000 Hz frekanslarında saf ses ortalamasının en az 26 </w:t>
                  </w:r>
                  <w:proofErr w:type="spellStart"/>
                  <w:r w:rsidRPr="0088363C">
                    <w:rPr>
                      <w:rFonts w:ascii="Times New Roman" w:eastAsia="Times New Roman" w:hAnsi="Times New Roman" w:cs="Times New Roman"/>
                      <w:sz w:val="18"/>
                      <w:szCs w:val="18"/>
                    </w:rPr>
                    <w:t>dB</w:t>
                  </w:r>
                  <w:proofErr w:type="spellEnd"/>
                  <w:r w:rsidRPr="0088363C">
                    <w:rPr>
                      <w:rFonts w:ascii="Times New Roman" w:eastAsia="Times New Roman" w:hAnsi="Times New Roman" w:cs="Times New Roman"/>
                      <w:sz w:val="18"/>
                      <w:szCs w:val="18"/>
                    </w:rPr>
                    <w:t xml:space="preserve"> ve üzerinde olması,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2) Davranım </w:t>
                  </w:r>
                  <w:proofErr w:type="spellStart"/>
                  <w:r w:rsidRPr="0088363C">
                    <w:rPr>
                      <w:rFonts w:ascii="Times New Roman" w:eastAsia="Times New Roman" w:hAnsi="Times New Roman" w:cs="Times New Roman"/>
                      <w:sz w:val="18"/>
                      <w:szCs w:val="18"/>
                    </w:rPr>
                    <w:t>odyometri</w:t>
                  </w:r>
                  <w:proofErr w:type="spellEnd"/>
                  <w:r w:rsidRPr="0088363C">
                    <w:rPr>
                      <w:rFonts w:ascii="Times New Roman" w:eastAsia="Times New Roman" w:hAnsi="Times New Roman" w:cs="Times New Roman"/>
                      <w:sz w:val="18"/>
                      <w:szCs w:val="18"/>
                    </w:rPr>
                    <w:t xml:space="preserve"> testi ile belirlenmiş ise 500-1000-2000 Hz frekanslarının eşik ortalamasının 35 </w:t>
                  </w:r>
                  <w:proofErr w:type="spellStart"/>
                  <w:r w:rsidRPr="0088363C">
                    <w:rPr>
                      <w:rFonts w:ascii="Times New Roman" w:eastAsia="Times New Roman" w:hAnsi="Times New Roman" w:cs="Times New Roman"/>
                      <w:sz w:val="18"/>
                      <w:szCs w:val="18"/>
                    </w:rPr>
                    <w:t>dB</w:t>
                  </w:r>
                  <w:proofErr w:type="spellEnd"/>
                  <w:r w:rsidRPr="0088363C">
                    <w:rPr>
                      <w:rFonts w:ascii="Times New Roman" w:eastAsia="Times New Roman" w:hAnsi="Times New Roman" w:cs="Times New Roman"/>
                      <w:sz w:val="18"/>
                      <w:szCs w:val="18"/>
                    </w:rPr>
                    <w:t xml:space="preserve"> ve üzerinde olması,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3) </w:t>
                  </w:r>
                  <w:proofErr w:type="spellStart"/>
                  <w:r w:rsidRPr="0088363C">
                    <w:rPr>
                      <w:rFonts w:ascii="Times New Roman" w:eastAsia="Times New Roman" w:hAnsi="Times New Roman" w:cs="Times New Roman"/>
                      <w:sz w:val="18"/>
                      <w:szCs w:val="18"/>
                    </w:rPr>
                    <w:t>Tonal</w:t>
                  </w:r>
                  <w:proofErr w:type="spellEnd"/>
                  <w:r w:rsidRPr="0088363C">
                    <w:rPr>
                      <w:rFonts w:ascii="Times New Roman" w:eastAsia="Times New Roman" w:hAnsi="Times New Roman" w:cs="Times New Roman"/>
                      <w:sz w:val="18"/>
                      <w:szCs w:val="18"/>
                    </w:rPr>
                    <w:t xml:space="preserve"> ABR ile belirlenmesi durumunda frekansların eşik ortalamasının 30 </w:t>
                  </w:r>
                  <w:proofErr w:type="spellStart"/>
                  <w:r w:rsidRPr="0088363C">
                    <w:rPr>
                      <w:rFonts w:ascii="Times New Roman" w:eastAsia="Times New Roman" w:hAnsi="Times New Roman" w:cs="Times New Roman"/>
                      <w:sz w:val="18"/>
                      <w:szCs w:val="18"/>
                    </w:rPr>
                    <w:t>dB</w:t>
                  </w:r>
                  <w:proofErr w:type="spellEnd"/>
                  <w:r w:rsidRPr="0088363C">
                    <w:rPr>
                      <w:rFonts w:ascii="Times New Roman" w:eastAsia="Times New Roman" w:hAnsi="Times New Roman" w:cs="Times New Roman"/>
                      <w:sz w:val="18"/>
                      <w:szCs w:val="18"/>
                    </w:rPr>
                    <w:t xml:space="preserve"> ve üzerinde olması halinde,</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4) </w:t>
                  </w:r>
                  <w:proofErr w:type="spellStart"/>
                  <w:r w:rsidRPr="0088363C">
                    <w:rPr>
                      <w:rFonts w:ascii="Times New Roman" w:eastAsia="Times New Roman" w:hAnsi="Times New Roman" w:cs="Times New Roman"/>
                      <w:sz w:val="18"/>
                      <w:szCs w:val="18"/>
                    </w:rPr>
                    <w:t>Bilateral</w:t>
                  </w:r>
                  <w:proofErr w:type="spellEnd"/>
                  <w:r w:rsidRPr="0088363C">
                    <w:rPr>
                      <w:rFonts w:ascii="Times New Roman" w:eastAsia="Times New Roman" w:hAnsi="Times New Roman" w:cs="Times New Roman"/>
                      <w:sz w:val="18"/>
                      <w:szCs w:val="18"/>
                    </w:rPr>
                    <w:t xml:space="preserve"> işitme kaybında her iki kulak için işitme cihazı bedeli Kurumca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18 yaş üzeri erişkinlerde; işitme kaybının kalıcı işitme kaybı olduğu belirtilmeli ve aşağıdaki yöntemlerden biri ile test edilmiş olmalıdır;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Saf ses </w:t>
                  </w:r>
                  <w:proofErr w:type="spellStart"/>
                  <w:r w:rsidRPr="0088363C">
                    <w:rPr>
                      <w:rFonts w:ascii="Times New Roman" w:eastAsia="Times New Roman" w:hAnsi="Times New Roman" w:cs="Times New Roman"/>
                      <w:sz w:val="18"/>
                      <w:szCs w:val="18"/>
                    </w:rPr>
                    <w:t>odyometri</w:t>
                  </w:r>
                  <w:proofErr w:type="spellEnd"/>
                  <w:r w:rsidRPr="0088363C">
                    <w:rPr>
                      <w:rFonts w:ascii="Times New Roman" w:eastAsia="Times New Roman" w:hAnsi="Times New Roman" w:cs="Times New Roman"/>
                      <w:sz w:val="18"/>
                      <w:szCs w:val="18"/>
                    </w:rPr>
                    <w:t xml:space="preserve"> testi yapılan hastalarda iyi işiten kulakta 500-1000-2000-4000 Hz frekanslarından kötü olan 3 frekansın ortalamasının en az 40 </w:t>
                  </w:r>
                  <w:proofErr w:type="spellStart"/>
                  <w:r w:rsidRPr="0088363C">
                    <w:rPr>
                      <w:rFonts w:ascii="Times New Roman" w:eastAsia="Times New Roman" w:hAnsi="Times New Roman" w:cs="Times New Roman"/>
                      <w:sz w:val="18"/>
                      <w:szCs w:val="18"/>
                    </w:rPr>
                    <w:t>dB</w:t>
                  </w:r>
                  <w:proofErr w:type="spellEnd"/>
                  <w:r w:rsidRPr="0088363C">
                    <w:rPr>
                      <w:rFonts w:ascii="Times New Roman" w:eastAsia="Times New Roman" w:hAnsi="Times New Roman" w:cs="Times New Roman"/>
                      <w:sz w:val="18"/>
                      <w:szCs w:val="18"/>
                    </w:rPr>
                    <w:t xml:space="preserve"> ve üzerinde olması halinde,</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2) Saf ses </w:t>
                  </w:r>
                  <w:proofErr w:type="spellStart"/>
                  <w:r w:rsidRPr="0088363C">
                    <w:rPr>
                      <w:rFonts w:ascii="Times New Roman" w:eastAsia="Times New Roman" w:hAnsi="Times New Roman" w:cs="Times New Roman"/>
                      <w:sz w:val="18"/>
                      <w:szCs w:val="18"/>
                    </w:rPr>
                    <w:t>odyometri</w:t>
                  </w:r>
                  <w:proofErr w:type="spellEnd"/>
                  <w:r w:rsidRPr="0088363C">
                    <w:rPr>
                      <w:rFonts w:ascii="Times New Roman" w:eastAsia="Times New Roman" w:hAnsi="Times New Roman" w:cs="Times New Roman"/>
                      <w:sz w:val="18"/>
                      <w:szCs w:val="18"/>
                    </w:rPr>
                    <w:t xml:space="preserve"> testi yapılamayan hastalarda işitme eşiğinin </w:t>
                  </w:r>
                  <w:proofErr w:type="spellStart"/>
                  <w:r w:rsidRPr="0088363C">
                    <w:rPr>
                      <w:rFonts w:ascii="Times New Roman" w:eastAsia="Times New Roman" w:hAnsi="Times New Roman" w:cs="Times New Roman"/>
                      <w:sz w:val="18"/>
                      <w:szCs w:val="18"/>
                    </w:rPr>
                    <w:t>tonal</w:t>
                  </w:r>
                  <w:proofErr w:type="spellEnd"/>
                  <w:r w:rsidRPr="0088363C">
                    <w:rPr>
                      <w:rFonts w:ascii="Times New Roman" w:eastAsia="Times New Roman" w:hAnsi="Times New Roman" w:cs="Times New Roman"/>
                      <w:sz w:val="18"/>
                      <w:szCs w:val="18"/>
                    </w:rPr>
                    <w:t xml:space="preserve"> ABR ile belirlenmesi durumunda frekansların eşik ortalamasının 40 </w:t>
                  </w:r>
                  <w:proofErr w:type="spellStart"/>
                  <w:r w:rsidRPr="0088363C">
                    <w:rPr>
                      <w:rFonts w:ascii="Times New Roman" w:eastAsia="Times New Roman" w:hAnsi="Times New Roman" w:cs="Times New Roman"/>
                      <w:sz w:val="18"/>
                      <w:szCs w:val="18"/>
                    </w:rPr>
                    <w:t>dB</w:t>
                  </w:r>
                  <w:proofErr w:type="spellEnd"/>
                  <w:r w:rsidRPr="0088363C">
                    <w:rPr>
                      <w:rFonts w:ascii="Times New Roman" w:eastAsia="Times New Roman" w:hAnsi="Times New Roman" w:cs="Times New Roman"/>
                      <w:sz w:val="18"/>
                      <w:szCs w:val="18"/>
                    </w:rPr>
                    <w:t xml:space="preserve"> ve üzerinde olması halinde,</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Kurumca bedeli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(10) 0-18 yaş çocuklarda 5 yıldan önce cihaz yenilenmesi için </w:t>
                  </w:r>
                  <w:proofErr w:type="spellStart"/>
                  <w:r w:rsidRPr="0088363C">
                    <w:rPr>
                      <w:rFonts w:ascii="Times New Roman" w:eastAsia="Times New Roman" w:hAnsi="Times New Roman" w:cs="Times New Roman"/>
                      <w:sz w:val="18"/>
                      <w:szCs w:val="18"/>
                    </w:rPr>
                    <w:t>progresif</w:t>
                  </w:r>
                  <w:proofErr w:type="spellEnd"/>
                  <w:r w:rsidRPr="0088363C">
                    <w:rPr>
                      <w:rFonts w:ascii="Times New Roman" w:eastAsia="Times New Roman" w:hAnsi="Times New Roman" w:cs="Times New Roman"/>
                      <w:sz w:val="18"/>
                      <w:szCs w:val="18"/>
                    </w:rPr>
                    <w:t xml:space="preserve"> işitme kaybı olduğu ve mevcut cihazın bu kaybı karşılamada yetersiz kaldığı sağlık kurulu raporunda belirtilmelidir.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(11) İşitme cihazı sağlık kurulu raporu ve </w:t>
                  </w:r>
                  <w:proofErr w:type="spellStart"/>
                  <w:r w:rsidRPr="0088363C">
                    <w:rPr>
                      <w:rFonts w:ascii="Times New Roman" w:eastAsia="Times New Roman" w:hAnsi="Times New Roman" w:cs="Times New Roman"/>
                      <w:sz w:val="18"/>
                      <w:szCs w:val="18"/>
                    </w:rPr>
                    <w:t>odyolojik</w:t>
                  </w:r>
                  <w:proofErr w:type="spellEnd"/>
                  <w:r w:rsidRPr="0088363C">
                    <w:rPr>
                      <w:rFonts w:ascii="Times New Roman" w:eastAsia="Times New Roman" w:hAnsi="Times New Roman" w:cs="Times New Roman"/>
                      <w:sz w:val="18"/>
                      <w:szCs w:val="18"/>
                    </w:rPr>
                    <w:t xml:space="preserve"> test sonuçları 4 (dört) ay süreyle geçerlidir.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(13) 18 yaş altı çocuklar için belirlenmiş olan tutar; 0-4 yaş için % 80, 5-12 yaş için % 60 ve 13-18 yaş için % 50 oranında artırılarak Kurumca bedeli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9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4.1 numaralı maddesinde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4.1.2 numaralı maddesinin üçüncü fıkrasının üçüncü cümlesi aşağıdaki şekilde değiştirilmiştir.</w:t>
                  </w:r>
                </w:p>
                <w:p w:rsidR="0088363C" w:rsidRPr="0088363C" w:rsidRDefault="0088363C" w:rsidP="0088363C">
                  <w:pPr>
                    <w:spacing w:after="0" w:line="240" w:lineRule="atLeast"/>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“Ancak tanıya dayalı işlem kapsamında olan ilaçlar ile 1/7/2015 tarihinden itibaren Sağlık Bakanlığına bağlı sağlık hizmeti sunucuları tarafından reçete edilerek sözleşmeli eczanelerden temin edilen “Hastanelerce Temini Zorunlu Kemoterapi İlaçları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(Ek-4/H) tanımlı ilaçlar için mahsup edilen tutarlar iade edilmez.”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4.1.2 numaralı maddesinin dördüncü fıkrasının sonuna aşağıdaki cümle eklenmiştir.</w:t>
                  </w:r>
                </w:p>
                <w:p w:rsidR="0088363C" w:rsidRPr="0088363C" w:rsidRDefault="0088363C" w:rsidP="0088363C">
                  <w:pPr>
                    <w:spacing w:after="0" w:line="240" w:lineRule="atLeast"/>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“1/7/2015 tarihinden itibaren Sağlık Bakanlığına bağlı sağlık hizmeti sunucuları tarafından SUT eki (Ek-4/H) listesinde tanımlı ilaçların temin edilmesi esas olup, reçetede günübirlik tedavi kapsamında olduğunun belirtilmesi kaydıyla </w:t>
                  </w:r>
                  <w:r w:rsidRPr="0088363C">
                    <w:rPr>
                      <w:rFonts w:ascii="Times New Roman" w:eastAsia="Times New Roman" w:hAnsi="Times New Roman" w:cs="Times New Roman"/>
                      <w:sz w:val="18"/>
                      <w:szCs w:val="18"/>
                    </w:rPr>
                    <w:lastRenderedPageBreak/>
                    <w:t>sözleşmeli eczaneden temin edilecek SUT eki (Ek-4/H) listesindeki ilaçlar için ödenen tutarlar Sağlık Bakanlığına bağlı sağlık hizmeti sunucuları için Bakanlığa yapılan global bütçe ödemesinden mahsup edilir ve bu tutarlar iade edilmez.”</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Maddeye aşağıdaki alt madde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w:t>
                  </w:r>
                  <w:r w:rsidRPr="0088363C">
                    <w:rPr>
                      <w:rFonts w:ascii="Times New Roman" w:eastAsia="Times New Roman" w:hAnsi="Times New Roman" w:cs="Times New Roman"/>
                      <w:b/>
                      <w:bCs/>
                      <w:sz w:val="18"/>
                      <w:szCs w:val="18"/>
                    </w:rPr>
                    <w:t>4.1.11- Hastanelerce Temini Zorunlu Kemoterapi İlaçları Listesi (EK-4/H)</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“Bedeli Ödenecek İlaçlar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(EK-4/A) yer alan ilaçlardan hastanelerce temini zorunlu kemoterapi ilaçlarına ait ticari isimleri ve </w:t>
                  </w:r>
                  <w:proofErr w:type="spellStart"/>
                  <w:r w:rsidRPr="0088363C">
                    <w:rPr>
                      <w:rFonts w:ascii="Times New Roman" w:eastAsia="Times New Roman" w:hAnsi="Times New Roman" w:cs="Times New Roman"/>
                      <w:sz w:val="18"/>
                      <w:szCs w:val="18"/>
                    </w:rPr>
                    <w:t>barkod</w:t>
                  </w:r>
                  <w:proofErr w:type="spellEnd"/>
                  <w:r w:rsidRPr="0088363C">
                    <w:rPr>
                      <w:rFonts w:ascii="Times New Roman" w:eastAsia="Times New Roman" w:hAnsi="Times New Roman" w:cs="Times New Roman"/>
                      <w:sz w:val="18"/>
                      <w:szCs w:val="18"/>
                    </w:rPr>
                    <w:t>/</w:t>
                  </w:r>
                  <w:proofErr w:type="spellStart"/>
                  <w:r w:rsidRPr="0088363C">
                    <w:rPr>
                      <w:rFonts w:ascii="Times New Roman" w:eastAsia="Times New Roman" w:hAnsi="Times New Roman" w:cs="Times New Roman"/>
                      <w:sz w:val="18"/>
                      <w:szCs w:val="18"/>
                    </w:rPr>
                    <w:t>karekod</w:t>
                  </w:r>
                  <w:proofErr w:type="spellEnd"/>
                  <w:r w:rsidRPr="0088363C">
                    <w:rPr>
                      <w:rFonts w:ascii="Times New Roman" w:eastAsia="Times New Roman" w:hAnsi="Times New Roman" w:cs="Times New Roman"/>
                      <w:sz w:val="18"/>
                      <w:szCs w:val="18"/>
                    </w:rPr>
                    <w:t xml:space="preserve"> numaralarının yer aldığı (EK-4/H) Listesi, “Hastanelerce Temini Zorunlu Kemoterapi İlaçları Listesi” (Ek-4/H) olarak Kurumun resmi internet sitesinde yayımlanır.”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10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4.2.16 maddesinin ikinci ve üçüncü fıkraları aşağıdaki şekilde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“(2) Protein metabolizması bozukluklarında (aminoasit metabolizması bozuklukları, üre </w:t>
                  </w:r>
                  <w:proofErr w:type="spellStart"/>
                  <w:r w:rsidRPr="0088363C">
                    <w:rPr>
                      <w:rFonts w:ascii="Times New Roman" w:eastAsia="Times New Roman" w:hAnsi="Times New Roman" w:cs="Times New Roman"/>
                      <w:sz w:val="18"/>
                      <w:szCs w:val="18"/>
                    </w:rPr>
                    <w:t>siklus</w:t>
                  </w:r>
                  <w:proofErr w:type="spellEnd"/>
                  <w:r w:rsidRPr="0088363C">
                    <w:rPr>
                      <w:rFonts w:ascii="Times New Roman" w:eastAsia="Times New Roman" w:hAnsi="Times New Roman" w:cs="Times New Roman"/>
                      <w:sz w:val="18"/>
                      <w:szCs w:val="18"/>
                    </w:rPr>
                    <w:t xml:space="preserve"> bozuklukları, organik </w:t>
                  </w:r>
                  <w:proofErr w:type="spellStart"/>
                  <w:r w:rsidRPr="0088363C">
                    <w:rPr>
                      <w:rFonts w:ascii="Times New Roman" w:eastAsia="Times New Roman" w:hAnsi="Times New Roman" w:cs="Times New Roman"/>
                      <w:sz w:val="18"/>
                      <w:szCs w:val="18"/>
                    </w:rPr>
                    <w:t>asidemiler</w:t>
                  </w:r>
                  <w:proofErr w:type="spellEnd"/>
                  <w:r w:rsidRPr="0088363C">
                    <w:rPr>
                      <w:rFonts w:ascii="Times New Roman" w:eastAsia="Times New Roman" w:hAnsi="Times New Roman" w:cs="Times New Roman"/>
                      <w:sz w:val="18"/>
                      <w:szCs w:val="18"/>
                    </w:rPr>
                    <w:t>);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0-12 ay için 46,50 (</w:t>
                  </w:r>
                  <w:proofErr w:type="spellStart"/>
                  <w:r w:rsidRPr="0088363C">
                    <w:rPr>
                      <w:rFonts w:ascii="Times New Roman" w:eastAsia="Times New Roman" w:hAnsi="Times New Roman" w:cs="Times New Roman"/>
                      <w:sz w:val="18"/>
                      <w:szCs w:val="18"/>
                    </w:rPr>
                    <w:t>kırkaltı</w:t>
                  </w:r>
                  <w:proofErr w:type="spellEnd"/>
                  <w:r w:rsidRPr="0088363C">
                    <w:rPr>
                      <w:rFonts w:ascii="Times New Roman" w:eastAsia="Times New Roman" w:hAnsi="Times New Roman" w:cs="Times New Roman"/>
                      <w:sz w:val="18"/>
                      <w:szCs w:val="18"/>
                    </w:rPr>
                    <w:t xml:space="preserve"> virgül elli) TL,</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1-5 yaş için 90 (doksan) TL,</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5-15 yaş için 116,25 (</w:t>
                  </w:r>
                  <w:proofErr w:type="spellStart"/>
                  <w:r w:rsidRPr="0088363C">
                    <w:rPr>
                      <w:rFonts w:ascii="Times New Roman" w:eastAsia="Times New Roman" w:hAnsi="Times New Roman" w:cs="Times New Roman"/>
                      <w:sz w:val="18"/>
                      <w:szCs w:val="18"/>
                    </w:rPr>
                    <w:t>yüzonaltı</w:t>
                  </w:r>
                  <w:proofErr w:type="spellEnd"/>
                  <w:r w:rsidRPr="0088363C">
                    <w:rPr>
                      <w:rFonts w:ascii="Times New Roman" w:eastAsia="Times New Roman" w:hAnsi="Times New Roman" w:cs="Times New Roman"/>
                      <w:sz w:val="18"/>
                      <w:szCs w:val="18"/>
                    </w:rPr>
                    <w:t xml:space="preserve"> virgül </w:t>
                  </w:r>
                  <w:proofErr w:type="spellStart"/>
                  <w:r w:rsidRPr="0088363C">
                    <w:rPr>
                      <w:rFonts w:ascii="Times New Roman" w:eastAsia="Times New Roman" w:hAnsi="Times New Roman" w:cs="Times New Roman"/>
                      <w:sz w:val="18"/>
                      <w:szCs w:val="18"/>
                    </w:rPr>
                    <w:t>yirmibeş</w:t>
                  </w:r>
                  <w:proofErr w:type="spellEnd"/>
                  <w:r w:rsidRPr="0088363C">
                    <w:rPr>
                      <w:rFonts w:ascii="Times New Roman" w:eastAsia="Times New Roman" w:hAnsi="Times New Roman" w:cs="Times New Roman"/>
                      <w:sz w:val="18"/>
                      <w:szCs w:val="18"/>
                    </w:rPr>
                    <w:t>) TL,</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ç) 15 yaş üstü için 120 (yüz yirmi) TL,</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tutar ödenir.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(3) </w:t>
                  </w:r>
                  <w:proofErr w:type="spellStart"/>
                  <w:r w:rsidRPr="0088363C">
                    <w:rPr>
                      <w:rFonts w:ascii="Times New Roman" w:eastAsia="Times New Roman" w:hAnsi="Times New Roman" w:cs="Times New Roman"/>
                      <w:sz w:val="18"/>
                      <w:szCs w:val="18"/>
                    </w:rPr>
                    <w:t>Çölyak</w:t>
                  </w:r>
                  <w:proofErr w:type="spellEnd"/>
                  <w:r w:rsidRPr="0088363C">
                    <w:rPr>
                      <w:rFonts w:ascii="Times New Roman" w:eastAsia="Times New Roman" w:hAnsi="Times New Roman" w:cs="Times New Roman"/>
                      <w:sz w:val="18"/>
                      <w:szCs w:val="18"/>
                    </w:rPr>
                    <w:t xml:space="preserve">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0-5 yaş için 78,75 (</w:t>
                  </w:r>
                  <w:proofErr w:type="spellStart"/>
                  <w:r w:rsidRPr="0088363C">
                    <w:rPr>
                      <w:rFonts w:ascii="Times New Roman" w:eastAsia="Times New Roman" w:hAnsi="Times New Roman" w:cs="Times New Roman"/>
                      <w:sz w:val="18"/>
                      <w:szCs w:val="18"/>
                    </w:rPr>
                    <w:t>yetmişsekiz</w:t>
                  </w:r>
                  <w:proofErr w:type="spellEnd"/>
                  <w:r w:rsidRPr="0088363C">
                    <w:rPr>
                      <w:rFonts w:ascii="Times New Roman" w:eastAsia="Times New Roman" w:hAnsi="Times New Roman" w:cs="Times New Roman"/>
                      <w:sz w:val="18"/>
                      <w:szCs w:val="18"/>
                    </w:rPr>
                    <w:t xml:space="preserve"> virgül </w:t>
                  </w:r>
                  <w:proofErr w:type="spellStart"/>
                  <w:r w:rsidRPr="0088363C">
                    <w:rPr>
                      <w:rFonts w:ascii="Times New Roman" w:eastAsia="Times New Roman" w:hAnsi="Times New Roman" w:cs="Times New Roman"/>
                      <w:sz w:val="18"/>
                      <w:szCs w:val="18"/>
                    </w:rPr>
                    <w:t>yetmişbeş</w:t>
                  </w:r>
                  <w:proofErr w:type="spellEnd"/>
                  <w:r w:rsidRPr="0088363C">
                    <w:rPr>
                      <w:rFonts w:ascii="Times New Roman" w:eastAsia="Times New Roman" w:hAnsi="Times New Roman" w:cs="Times New Roman"/>
                      <w:sz w:val="18"/>
                      <w:szCs w:val="18"/>
                    </w:rPr>
                    <w:t>) TL,</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5-15 yaş için 120 (</w:t>
                  </w:r>
                  <w:proofErr w:type="spellStart"/>
                  <w:r w:rsidRPr="0088363C">
                    <w:rPr>
                      <w:rFonts w:ascii="Times New Roman" w:eastAsia="Times New Roman" w:hAnsi="Times New Roman" w:cs="Times New Roman"/>
                      <w:sz w:val="18"/>
                      <w:szCs w:val="18"/>
                    </w:rPr>
                    <w:t>yüzyirmi</w:t>
                  </w:r>
                  <w:proofErr w:type="spellEnd"/>
                  <w:r w:rsidRPr="0088363C">
                    <w:rPr>
                      <w:rFonts w:ascii="Times New Roman" w:eastAsia="Times New Roman" w:hAnsi="Times New Roman" w:cs="Times New Roman"/>
                      <w:sz w:val="18"/>
                      <w:szCs w:val="18"/>
                    </w:rPr>
                    <w:t>) TL,</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15 yaş üstü için 108,75 (</w:t>
                  </w:r>
                  <w:proofErr w:type="spellStart"/>
                  <w:r w:rsidRPr="0088363C">
                    <w:rPr>
                      <w:rFonts w:ascii="Times New Roman" w:eastAsia="Times New Roman" w:hAnsi="Times New Roman" w:cs="Times New Roman"/>
                      <w:sz w:val="18"/>
                      <w:szCs w:val="18"/>
                    </w:rPr>
                    <w:t>yüzsekiz</w:t>
                  </w:r>
                  <w:proofErr w:type="spellEnd"/>
                  <w:r w:rsidRPr="0088363C">
                    <w:rPr>
                      <w:rFonts w:ascii="Times New Roman" w:eastAsia="Times New Roman" w:hAnsi="Times New Roman" w:cs="Times New Roman"/>
                      <w:sz w:val="18"/>
                      <w:szCs w:val="18"/>
                    </w:rPr>
                    <w:t xml:space="preserve"> virgül </w:t>
                  </w:r>
                  <w:proofErr w:type="spellStart"/>
                  <w:r w:rsidRPr="0088363C">
                    <w:rPr>
                      <w:rFonts w:ascii="Times New Roman" w:eastAsia="Times New Roman" w:hAnsi="Times New Roman" w:cs="Times New Roman"/>
                      <w:sz w:val="18"/>
                      <w:szCs w:val="18"/>
                    </w:rPr>
                    <w:t>yetmişbeş</w:t>
                  </w:r>
                  <w:proofErr w:type="spellEnd"/>
                  <w:r w:rsidRPr="0088363C">
                    <w:rPr>
                      <w:rFonts w:ascii="Times New Roman" w:eastAsia="Times New Roman" w:hAnsi="Times New Roman" w:cs="Times New Roman"/>
                      <w:sz w:val="18"/>
                      <w:szCs w:val="18"/>
                    </w:rPr>
                    <w:t>) TL,</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tutar ödenir.”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11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4.2.17.A numaralı alt maddesinin birinci ve altıncı fıkraları aşağıdaki şekilde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Osteoporoz tedavisinde </w:t>
                  </w:r>
                  <w:proofErr w:type="spellStart"/>
                  <w:r w:rsidRPr="0088363C">
                    <w:rPr>
                      <w:rFonts w:ascii="Times New Roman" w:eastAsia="Times New Roman" w:hAnsi="Times New Roman" w:cs="Times New Roman"/>
                      <w:sz w:val="18"/>
                      <w:szCs w:val="18"/>
                    </w:rPr>
                    <w:t>bifosfonatlar</w:t>
                  </w:r>
                  <w:proofErr w:type="spellEnd"/>
                  <w:r w:rsidRPr="0088363C">
                    <w:rPr>
                      <w:rFonts w:ascii="Times New Roman" w:eastAsia="Times New Roman" w:hAnsi="Times New Roman" w:cs="Times New Roman"/>
                      <w:sz w:val="18"/>
                      <w:szCs w:val="18"/>
                    </w:rPr>
                    <w:t xml:space="preserve"> (kombinasyonları dahil) ve diğer osteoporoz ilaçları (</w:t>
                  </w:r>
                  <w:proofErr w:type="spellStart"/>
                  <w:r w:rsidRPr="0088363C">
                    <w:rPr>
                      <w:rFonts w:ascii="Times New Roman" w:eastAsia="Times New Roman" w:hAnsi="Times New Roman" w:cs="Times New Roman"/>
                      <w:sz w:val="18"/>
                      <w:szCs w:val="18"/>
                    </w:rPr>
                    <w:t>raloksifen</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calcitonin</w:t>
                  </w:r>
                  <w:proofErr w:type="spellEnd"/>
                  <w:r w:rsidRPr="0088363C">
                    <w:rPr>
                      <w:rFonts w:ascii="Times New Roman" w:eastAsia="Times New Roman" w:hAnsi="Times New Roman" w:cs="Times New Roman"/>
                      <w:sz w:val="18"/>
                      <w:szCs w:val="18"/>
                    </w:rPr>
                    <w:t xml:space="preserve">, stronsiyum </w:t>
                  </w:r>
                  <w:proofErr w:type="spellStart"/>
                  <w:r w:rsidRPr="0088363C">
                    <w:rPr>
                      <w:rFonts w:ascii="Times New Roman" w:eastAsia="Times New Roman" w:hAnsi="Times New Roman" w:cs="Times New Roman"/>
                      <w:sz w:val="18"/>
                      <w:szCs w:val="18"/>
                    </w:rPr>
                    <w:t>ranelat</w:t>
                  </w:r>
                  <w:proofErr w:type="spellEnd"/>
                  <w:r w:rsidRPr="0088363C">
                    <w:rPr>
                      <w:rFonts w:ascii="Times New Roman" w:eastAsia="Times New Roman" w:hAnsi="Times New Roman" w:cs="Times New Roman"/>
                      <w:sz w:val="18"/>
                      <w:szCs w:val="18"/>
                    </w:rPr>
                    <w:t xml:space="preserve"> (kombinasyonları dahil), </w:t>
                  </w:r>
                  <w:proofErr w:type="spellStart"/>
                  <w:r w:rsidRPr="0088363C">
                    <w:rPr>
                      <w:rFonts w:ascii="Times New Roman" w:eastAsia="Times New Roman" w:hAnsi="Times New Roman" w:cs="Times New Roman"/>
                      <w:sz w:val="18"/>
                      <w:szCs w:val="18"/>
                    </w:rPr>
                    <w:t>denosumab</w:t>
                  </w:r>
                  <w:proofErr w:type="spellEnd"/>
                  <w:r w:rsidRPr="0088363C">
                    <w:rPr>
                      <w:rFonts w:ascii="Times New Roman" w:eastAsia="Times New Roman" w:hAnsi="Times New Roman" w:cs="Times New Roman"/>
                      <w:sz w:val="18"/>
                      <w:szCs w:val="18"/>
                    </w:rPr>
                    <w:t>) aşağıda belirtilen koşullar çerçevesinde ödenir. Bu ilaçlar tedavi süresinin belirtildiği sağlık raporuna dayanılarak reçete edilirler. Rapor süresi 1 yıldır. Bu grup ilaçların birlikte kombine kullanımı halinde sadece birinin bedeli ödenir.”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“(6) Stronsiyum </w:t>
                  </w:r>
                  <w:proofErr w:type="spellStart"/>
                  <w:r w:rsidRPr="0088363C">
                    <w:rPr>
                      <w:rFonts w:ascii="Times New Roman" w:eastAsia="Times New Roman" w:hAnsi="Times New Roman" w:cs="Times New Roman"/>
                      <w:sz w:val="18"/>
                      <w:szCs w:val="18"/>
                    </w:rPr>
                    <w:t>ranelat</w:t>
                  </w:r>
                  <w:proofErr w:type="spellEnd"/>
                  <w:r w:rsidRPr="0088363C">
                    <w:rPr>
                      <w:rFonts w:ascii="Times New Roman" w:eastAsia="Times New Roman" w:hAnsi="Times New Roman" w:cs="Times New Roman"/>
                      <w:sz w:val="18"/>
                      <w:szCs w:val="18"/>
                    </w:rPr>
                    <w:t xml:space="preserve"> (kombinasyonları dahil), </w:t>
                  </w:r>
                  <w:proofErr w:type="spellStart"/>
                  <w:r w:rsidRPr="0088363C">
                    <w:rPr>
                      <w:rFonts w:ascii="Times New Roman" w:eastAsia="Times New Roman" w:hAnsi="Times New Roman" w:cs="Times New Roman"/>
                      <w:sz w:val="18"/>
                      <w:szCs w:val="18"/>
                    </w:rPr>
                    <w:t>raloksifen</w:t>
                  </w:r>
                  <w:proofErr w:type="spellEnd"/>
                  <w:r w:rsidRPr="0088363C">
                    <w:rPr>
                      <w:rFonts w:ascii="Times New Roman" w:eastAsia="Times New Roman" w:hAnsi="Times New Roman" w:cs="Times New Roman"/>
                      <w:sz w:val="18"/>
                      <w:szCs w:val="18"/>
                    </w:rPr>
                    <w:t xml:space="preserve"> ve </w:t>
                  </w:r>
                  <w:proofErr w:type="spellStart"/>
                  <w:r w:rsidRPr="0088363C">
                    <w:rPr>
                      <w:rFonts w:ascii="Times New Roman" w:eastAsia="Times New Roman" w:hAnsi="Times New Roman" w:cs="Times New Roman"/>
                      <w:sz w:val="18"/>
                      <w:szCs w:val="18"/>
                    </w:rPr>
                    <w:t>denosumab</w:t>
                  </w:r>
                  <w:proofErr w:type="spellEnd"/>
                  <w:r w:rsidRPr="0088363C">
                    <w:rPr>
                      <w:rFonts w:ascii="Times New Roman" w:eastAsia="Times New Roman" w:hAnsi="Times New Roman" w:cs="Times New Roman"/>
                      <w:sz w:val="18"/>
                      <w:szCs w:val="18"/>
                    </w:rPr>
                    <w:t xml:space="preserve">; yalnızca </w:t>
                  </w:r>
                  <w:proofErr w:type="spellStart"/>
                  <w:r w:rsidRPr="0088363C">
                    <w:rPr>
                      <w:rFonts w:ascii="Times New Roman" w:eastAsia="Times New Roman" w:hAnsi="Times New Roman" w:cs="Times New Roman"/>
                      <w:sz w:val="18"/>
                      <w:szCs w:val="18"/>
                    </w:rPr>
                    <w:t>bifosfonatları</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tolere</w:t>
                  </w:r>
                  <w:proofErr w:type="spellEnd"/>
                  <w:r w:rsidRPr="0088363C">
                    <w:rPr>
                      <w:rFonts w:ascii="Times New Roman" w:eastAsia="Times New Roman" w:hAnsi="Times New Roman" w:cs="Times New Roman"/>
                      <w:sz w:val="18"/>
                      <w:szCs w:val="18"/>
                    </w:rPr>
                    <w:t xml:space="preserve"> edemeyen veya yeterli yanıt alınamayan hastalarda bu durumun, iç hastalıkları, fiziksel tıp ve rehabilitasyon, </w:t>
                  </w:r>
                  <w:proofErr w:type="spellStart"/>
                  <w:r w:rsidRPr="0088363C">
                    <w:rPr>
                      <w:rFonts w:ascii="Times New Roman" w:eastAsia="Times New Roman" w:hAnsi="Times New Roman" w:cs="Times New Roman"/>
                      <w:sz w:val="18"/>
                      <w:szCs w:val="18"/>
                    </w:rPr>
                    <w:t>romatoloji</w:t>
                  </w:r>
                  <w:proofErr w:type="spellEnd"/>
                  <w:r w:rsidRPr="0088363C">
                    <w:rPr>
                      <w:rFonts w:ascii="Times New Roman" w:eastAsia="Times New Roman" w:hAnsi="Times New Roman" w:cs="Times New Roman"/>
                      <w:sz w:val="18"/>
                      <w:szCs w:val="18"/>
                    </w:rPr>
                    <w:t>, ortopedi ve travmatoloji, kadın hastalıkları ve doğum uzmanlarından en az birinin yer aldığı sağlık kurulu raporunda belirtilmesi halinde, bu rapora dayanılarak tüm uzman hekimlerce reçete edilebilir.”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12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4.2.34 maddesinin üçüncü fıkrası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13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4.2.38 maddesinin ikinci fıkrasında yer alan “</w:t>
                  </w:r>
                  <w:proofErr w:type="spellStart"/>
                  <w:r w:rsidRPr="0088363C">
                    <w:rPr>
                      <w:rFonts w:ascii="Times New Roman" w:eastAsia="Times New Roman" w:hAnsi="Times New Roman" w:cs="Times New Roman"/>
                      <w:sz w:val="18"/>
                      <w:szCs w:val="18"/>
                    </w:rPr>
                    <w:t>Repaglinid</w:t>
                  </w:r>
                  <w:proofErr w:type="spellEnd"/>
                  <w:r w:rsidRPr="0088363C">
                    <w:rPr>
                      <w:rFonts w:ascii="Times New Roman" w:eastAsia="Times New Roman" w:hAnsi="Times New Roman" w:cs="Times New Roman"/>
                      <w:sz w:val="18"/>
                      <w:szCs w:val="18"/>
                    </w:rPr>
                    <w:t>” ibaresinden sonra gelmek üzere “(kombinasyonları dahil)” ibaresi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14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5.2 numaralı maddesinde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5.2.1 numaralı maddesinin birinci fıkrasının birinci cümlesinden sonra gelmek üzere aşağıdaki cümle eklenmiştir.</w:t>
                  </w:r>
                </w:p>
                <w:p w:rsidR="0088363C" w:rsidRPr="0088363C" w:rsidRDefault="0088363C" w:rsidP="0088363C">
                  <w:pPr>
                    <w:spacing w:after="0" w:line="240" w:lineRule="atLeast"/>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“Kurumun “e-fatura alıcısı” uygulamasına başlaması halinde faturalar elektronik olarak düzenlenerek ve/veya elektronik ortama aktarılarak Kurum bilgi işlem sistemine intikal ettirilir.”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5.2.1 numaralı maddesinin ikinci fıkrasının (c) bendinde yer alan “(MEDULA sisteminden provizyon alınabilen kişiler de dahil)” ibaresi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15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Tebliğin 5.3 numaralı maddesinin birinci fıkrasının ikinci cümlesinden sonra gelmek üzere aşağıdaki cümle eklenmiştir.</w:t>
                  </w:r>
                </w:p>
                <w:p w:rsidR="0088363C" w:rsidRPr="0088363C" w:rsidRDefault="0088363C" w:rsidP="0088363C">
                  <w:pPr>
                    <w:spacing w:after="0" w:line="240" w:lineRule="atLeast"/>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“Kurumun resmi internet sitesinde duyurulacak “İncelemeye Esas Fatura Eki Belgeler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yer alan belgeler, elektronik olarak düzenlenerek ve/veya elektronik ortama aktarılarak Kurum bilgi işlem sistemine intikal ettirilecektir.”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16 –</w:t>
                  </w:r>
                  <w:r w:rsidRPr="0088363C">
                    <w:rPr>
                      <w:rFonts w:ascii="Times New Roman" w:eastAsia="Times New Roman" w:hAnsi="Times New Roman" w:cs="Times New Roman"/>
                      <w:sz w:val="18"/>
                      <w:szCs w:val="18"/>
                    </w:rPr>
                    <w:t>Aynı Tebliğin 5.4 numaralı maddesine aşağıdaki fıkra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17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 eki “İstisnai Sağlık Hizmetleri” (EK-1/C) Listesine “701281” SUT kodlu işlemden önce gelmek üzere “404395” SUT kodlu “Zirkonyum kron (her bir üye)” işlemi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lastRenderedPageBreak/>
                    <w:t>MADDE 18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“Hizmet Başı İşlem Puan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(EK-2/B)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Listede yer alan “600740” ve “530890” SUT kodlu işlemler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Listede yer alan “615961” SUT kodlu “</w:t>
                  </w:r>
                  <w:proofErr w:type="spellStart"/>
                  <w:r w:rsidRPr="0088363C">
                    <w:rPr>
                      <w:rFonts w:ascii="Times New Roman" w:eastAsia="Times New Roman" w:hAnsi="Times New Roman" w:cs="Times New Roman"/>
                      <w:sz w:val="18"/>
                      <w:szCs w:val="18"/>
                    </w:rPr>
                    <w:t>Anteriyor</w:t>
                  </w:r>
                  <w:proofErr w:type="spellEnd"/>
                  <w:r w:rsidRPr="0088363C">
                    <w:rPr>
                      <w:rFonts w:ascii="Times New Roman" w:eastAsia="Times New Roman" w:hAnsi="Times New Roman" w:cs="Times New Roman"/>
                      <w:sz w:val="18"/>
                      <w:szCs w:val="18"/>
                    </w:rPr>
                    <w:t xml:space="preserve"> yaklaşım ile </w:t>
                  </w:r>
                  <w:proofErr w:type="spellStart"/>
                  <w:r w:rsidRPr="0088363C">
                    <w:rPr>
                      <w:rFonts w:ascii="Times New Roman" w:eastAsia="Times New Roman" w:hAnsi="Times New Roman" w:cs="Times New Roman"/>
                      <w:sz w:val="18"/>
                      <w:szCs w:val="18"/>
                    </w:rPr>
                    <w:t>servikal</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diskektomi</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nüks</w:t>
                  </w:r>
                  <w:proofErr w:type="spellEnd"/>
                  <w:r w:rsidRPr="0088363C">
                    <w:rPr>
                      <w:rFonts w:ascii="Times New Roman" w:eastAsia="Times New Roman" w:hAnsi="Times New Roman" w:cs="Times New Roman"/>
                      <w:sz w:val="18"/>
                      <w:szCs w:val="18"/>
                    </w:rPr>
                    <w:t>” işleminin kodu “615951” olarak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Listede işlem puanı artan işlemler bu Tebliğ eki (1)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ç) Listede işlem puanı azalan işlemler bu Tebliğ eki (2)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 Listede işlem adı değişikliği yapılan işlemler bu Tebliğ eki (3)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e) Listede açıklama değişikliği yapılan işlemler bu Tebliğ eki (4)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f) Listeye yeni eklenen işlemler bu Tebliğ eki (5)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g) Listede işlem adı, açıklama ve işlem puanı değişikliği yapılan işlemler bu Tebliğ eki (6)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19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“Tanıya Dayalı İşlem Puan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(EK-2/C)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Listede yer alan “P600740” SUT kodlu işlem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Listede yer alan “P604040” SUT kodlu “</w:t>
                  </w:r>
                  <w:proofErr w:type="spellStart"/>
                  <w:r w:rsidRPr="0088363C">
                    <w:rPr>
                      <w:rFonts w:ascii="Times New Roman" w:eastAsia="Times New Roman" w:hAnsi="Times New Roman" w:cs="Times New Roman"/>
                      <w:sz w:val="18"/>
                      <w:szCs w:val="18"/>
                    </w:rPr>
                    <w:t>Laparostomi</w:t>
                  </w:r>
                  <w:proofErr w:type="spellEnd"/>
                  <w:r w:rsidRPr="0088363C">
                    <w:rPr>
                      <w:rFonts w:ascii="Times New Roman" w:eastAsia="Times New Roman" w:hAnsi="Times New Roman" w:cs="Times New Roman"/>
                      <w:sz w:val="18"/>
                      <w:szCs w:val="18"/>
                    </w:rPr>
                    <w:t>, fermuar-mesh yöntemi” işleminin adı “</w:t>
                  </w:r>
                  <w:proofErr w:type="spellStart"/>
                  <w:r w:rsidRPr="0088363C">
                    <w:rPr>
                      <w:rFonts w:ascii="Times New Roman" w:eastAsia="Times New Roman" w:hAnsi="Times New Roman" w:cs="Times New Roman"/>
                      <w:sz w:val="18"/>
                      <w:szCs w:val="18"/>
                    </w:rPr>
                    <w:t>Laparostomi</w:t>
                  </w:r>
                  <w:proofErr w:type="spellEnd"/>
                  <w:r w:rsidRPr="0088363C">
                    <w:rPr>
                      <w:rFonts w:ascii="Times New Roman" w:eastAsia="Times New Roman" w:hAnsi="Times New Roman" w:cs="Times New Roman"/>
                      <w:sz w:val="18"/>
                      <w:szCs w:val="18"/>
                    </w:rPr>
                    <w:t>, fermuar-mesh/negatif basınç yöntemi” olarak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Listede işlem puanı artan işlemler bu Tebliğ eki (7)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ç) Listede işlem puanı azalan işlemler bu Tebliğ eki (8)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 Listede açıklama değişikliği yapılan işlemler bu Tebliğ eki (9)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e) Listeye yeni eklenen işlemler bu Tebliğ eki (10)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20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“Diş Tedavileri Puan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(EK-2/Ç)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Listede yer alan “405240” ,“405250”, “406180” SUT kodlu işlemler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Listede yer alan “407090” SUT kodlu işleminin açıklama kısmında yer alan “En fazla üç defa faturalandırılır.” ibaresinden sonra gelmek üzere “</w:t>
                  </w:r>
                  <w:proofErr w:type="spellStart"/>
                  <w:r w:rsidRPr="0088363C">
                    <w:rPr>
                      <w:rFonts w:ascii="Times New Roman" w:eastAsia="Times New Roman" w:hAnsi="Times New Roman" w:cs="Times New Roman"/>
                      <w:sz w:val="18"/>
                      <w:szCs w:val="18"/>
                    </w:rPr>
                    <w:t>Analog</w:t>
                  </w:r>
                  <w:proofErr w:type="spellEnd"/>
                  <w:r w:rsidRPr="0088363C">
                    <w:rPr>
                      <w:rFonts w:ascii="Times New Roman" w:eastAsia="Times New Roman" w:hAnsi="Times New Roman" w:cs="Times New Roman"/>
                      <w:sz w:val="18"/>
                      <w:szCs w:val="18"/>
                    </w:rPr>
                    <w:t>/dijital her tip model yapımı dahildir.” ibaresi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Listeye yeni eklenen işlemler bu Tebliğ eki (11)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ç) Listede işlem puanı artan işlemler bu Tebliğ eki (12)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 Listede işlem adı, açıklama ve işlem puanı değişikliği yapılan işlemler bu Tebliğ eki (13)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21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 eki “Diş Tedavileri Puan Listesine İlişkin Açıklamalar” (EK-2/Ç-1) metninin birinci maddesinin ikinci ve üçüncü fıkraları aşağıdaki şekilde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w:t>
                  </w:r>
                  <w:r w:rsidRPr="0088363C">
                    <w:rPr>
                      <w:rFonts w:ascii="Times New Roman" w:eastAsia="Times New Roman" w:hAnsi="Times New Roman" w:cs="Times New Roman"/>
                      <w:b/>
                      <w:bCs/>
                      <w:sz w:val="18"/>
                      <w:szCs w:val="18"/>
                    </w:rPr>
                    <w:t>Kanal tedavisi;</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Üst dolgusu hariç; </w:t>
                  </w:r>
                  <w:proofErr w:type="spellStart"/>
                  <w:r w:rsidRPr="0088363C">
                    <w:rPr>
                      <w:rFonts w:ascii="Times New Roman" w:eastAsia="Times New Roman" w:hAnsi="Times New Roman" w:cs="Times New Roman"/>
                      <w:sz w:val="18"/>
                      <w:szCs w:val="18"/>
                    </w:rPr>
                    <w:t>extirpasyon</w:t>
                  </w:r>
                  <w:proofErr w:type="spellEnd"/>
                  <w:r w:rsidRPr="0088363C">
                    <w:rPr>
                      <w:rFonts w:ascii="Times New Roman" w:eastAsia="Times New Roman" w:hAnsi="Times New Roman" w:cs="Times New Roman"/>
                      <w:sz w:val="18"/>
                      <w:szCs w:val="18"/>
                    </w:rPr>
                    <w:t xml:space="preserve">, kanal dolgusu sökümü, pansuman, kanal dolgusu, </w:t>
                  </w:r>
                  <w:proofErr w:type="spellStart"/>
                  <w:r w:rsidRPr="0088363C">
                    <w:rPr>
                      <w:rFonts w:ascii="Times New Roman" w:eastAsia="Times New Roman" w:hAnsi="Times New Roman" w:cs="Times New Roman"/>
                      <w:sz w:val="18"/>
                      <w:szCs w:val="18"/>
                    </w:rPr>
                    <w:t>periapikal</w:t>
                  </w:r>
                  <w:proofErr w:type="spellEnd"/>
                  <w:r w:rsidRPr="0088363C">
                    <w:rPr>
                      <w:rFonts w:ascii="Times New Roman" w:eastAsia="Times New Roman" w:hAnsi="Times New Roman" w:cs="Times New Roman"/>
                      <w:sz w:val="18"/>
                      <w:szCs w:val="18"/>
                    </w:rPr>
                    <w:t xml:space="preserve"> röntgen ara işlemlerini içerecek şekilde ücretlendirilmiştir.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proofErr w:type="spellStart"/>
                  <w:r w:rsidRPr="0088363C">
                    <w:rPr>
                      <w:rFonts w:ascii="Times New Roman" w:eastAsia="Times New Roman" w:hAnsi="Times New Roman" w:cs="Times New Roman"/>
                      <w:sz w:val="18"/>
                      <w:szCs w:val="18"/>
                    </w:rPr>
                    <w:t>Gangren</w:t>
                  </w:r>
                  <w:proofErr w:type="spellEnd"/>
                  <w:r w:rsidRPr="0088363C">
                    <w:rPr>
                      <w:rFonts w:ascii="Times New Roman" w:eastAsia="Times New Roman" w:hAnsi="Times New Roman" w:cs="Times New Roman"/>
                      <w:sz w:val="18"/>
                      <w:szCs w:val="18"/>
                    </w:rPr>
                    <w:t xml:space="preserve"> veya </w:t>
                  </w:r>
                  <w:proofErr w:type="spellStart"/>
                  <w:r w:rsidRPr="0088363C">
                    <w:rPr>
                      <w:rFonts w:ascii="Times New Roman" w:eastAsia="Times New Roman" w:hAnsi="Times New Roman" w:cs="Times New Roman"/>
                      <w:sz w:val="18"/>
                      <w:szCs w:val="18"/>
                    </w:rPr>
                    <w:t>periapikal</w:t>
                  </w:r>
                  <w:proofErr w:type="spellEnd"/>
                  <w:r w:rsidRPr="0088363C">
                    <w:rPr>
                      <w:rFonts w:ascii="Times New Roman" w:eastAsia="Times New Roman" w:hAnsi="Times New Roman" w:cs="Times New Roman"/>
                      <w:sz w:val="18"/>
                      <w:szCs w:val="18"/>
                    </w:rPr>
                    <w:t xml:space="preserve"> lezyonlu diş tedavisi; Üst dolgusu hariç; </w:t>
                  </w:r>
                  <w:proofErr w:type="spellStart"/>
                  <w:r w:rsidRPr="0088363C">
                    <w:rPr>
                      <w:rFonts w:ascii="Times New Roman" w:eastAsia="Times New Roman" w:hAnsi="Times New Roman" w:cs="Times New Roman"/>
                      <w:sz w:val="18"/>
                      <w:szCs w:val="18"/>
                    </w:rPr>
                    <w:t>extirpasyon</w:t>
                  </w:r>
                  <w:proofErr w:type="spellEnd"/>
                  <w:r w:rsidRPr="0088363C">
                    <w:rPr>
                      <w:rFonts w:ascii="Times New Roman" w:eastAsia="Times New Roman" w:hAnsi="Times New Roman" w:cs="Times New Roman"/>
                      <w:sz w:val="18"/>
                      <w:szCs w:val="18"/>
                    </w:rPr>
                    <w:t xml:space="preserve">, kanal dolgusu sökümü, pansuman, kanal dolgusu, </w:t>
                  </w:r>
                  <w:proofErr w:type="spellStart"/>
                  <w:r w:rsidRPr="0088363C">
                    <w:rPr>
                      <w:rFonts w:ascii="Times New Roman" w:eastAsia="Times New Roman" w:hAnsi="Times New Roman" w:cs="Times New Roman"/>
                      <w:sz w:val="18"/>
                      <w:szCs w:val="18"/>
                    </w:rPr>
                    <w:t>periapikal</w:t>
                  </w:r>
                  <w:proofErr w:type="spellEnd"/>
                  <w:r w:rsidRPr="0088363C">
                    <w:rPr>
                      <w:rFonts w:ascii="Times New Roman" w:eastAsia="Times New Roman" w:hAnsi="Times New Roman" w:cs="Times New Roman"/>
                      <w:sz w:val="18"/>
                      <w:szCs w:val="18"/>
                    </w:rPr>
                    <w:t xml:space="preserve"> röntgen ara işlemlerini içerecek şekilde ücretlendirilmiştir.”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22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“Hasta Sevk Formu” </w:t>
                  </w:r>
                  <w:proofErr w:type="spellStart"/>
                  <w:r w:rsidRPr="0088363C">
                    <w:rPr>
                      <w:rFonts w:ascii="Times New Roman" w:eastAsia="Times New Roman" w:hAnsi="Times New Roman" w:cs="Times New Roman"/>
                      <w:sz w:val="18"/>
                      <w:szCs w:val="18"/>
                    </w:rPr>
                    <w:t>nda</w:t>
                  </w:r>
                  <w:proofErr w:type="spellEnd"/>
                  <w:r w:rsidRPr="0088363C">
                    <w:rPr>
                      <w:rFonts w:ascii="Times New Roman" w:eastAsia="Times New Roman" w:hAnsi="Times New Roman" w:cs="Times New Roman"/>
                      <w:sz w:val="18"/>
                      <w:szCs w:val="18"/>
                    </w:rPr>
                    <w:t xml:space="preserve"> (EK-2/F) yer alan “sevk formunun aslı müracaat edilen sağlık kurum/kuruluşundan ayrılış aşamasında hastaya verilecektir.” ibaresinden sonra gelmek üzere aşağıdaki ibare eklenmiştir.</w:t>
                  </w:r>
                </w:p>
                <w:p w:rsidR="0088363C" w:rsidRPr="0088363C" w:rsidRDefault="0088363C" w:rsidP="0088363C">
                  <w:pPr>
                    <w:spacing w:after="0" w:line="240" w:lineRule="atLeast"/>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“NOT: Uçak ile yapılan sevklerde, faturanın/biletin yanında o seferle seyahat ettiğine ilişkin olarak uçak biniş kartının da ibraz edilmesi gerekmektedir.”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23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“Birden Fazla Branşta Kullanılan Tıbbi Malzemeler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 3/A)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“OR1140” SUT kodlu tıbbi malzemeden sonra gelmek üzere ödeme kriteri ve/veya kuralı ile beraber aşağıdaki tıbbi malzeme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090"/>
                    <w:gridCol w:w="5218"/>
                    <w:gridCol w:w="1343"/>
                    <w:gridCol w:w="1077"/>
                  </w:tblGrid>
                  <w:tr w:rsidR="0088363C" w:rsidRPr="0088363C">
                    <w:trPr>
                      <w:trHeight w:val="20"/>
                      <w:jc w:val="center"/>
                    </w:trPr>
                    <w:tc>
                      <w:tcPr>
                        <w:tcW w:w="114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SUTKODU</w:t>
                        </w:r>
                      </w:p>
                    </w:tc>
                    <w:tc>
                      <w:tcPr>
                        <w:tcW w:w="552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41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20"/>
                      <w:jc w:val="center"/>
                    </w:trPr>
                    <w:tc>
                      <w:tcPr>
                        <w:tcW w:w="114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OR1145</w:t>
                        </w:r>
                      </w:p>
                    </w:tc>
                    <w:tc>
                      <w:tcPr>
                        <w:tcW w:w="552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OTOTRANSFÜZYON SETİ (Tüm aparatlar dahil)</w:t>
                        </w:r>
                      </w:p>
                    </w:tc>
                    <w:tc>
                      <w:tcPr>
                        <w:tcW w:w="141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585,00</w:t>
                        </w:r>
                      </w:p>
                    </w:tc>
                  </w:tr>
                  <w:tr w:rsidR="0088363C" w:rsidRPr="0088363C">
                    <w:trPr>
                      <w:trHeight w:val="20"/>
                      <w:jc w:val="center"/>
                    </w:trPr>
                    <w:tc>
                      <w:tcPr>
                        <w:tcW w:w="1149"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5529"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(1) Sadece üçüncü basamak resmi sağlık kurumlarında ve aort </w:t>
                        </w:r>
                        <w:proofErr w:type="spellStart"/>
                        <w:r w:rsidRPr="0088363C">
                          <w:rPr>
                            <w:rFonts w:ascii="Times New Roman" w:eastAsia="Times New Roman" w:hAnsi="Times New Roman" w:cs="Times New Roman"/>
                            <w:color w:val="000000"/>
                            <w:sz w:val="18"/>
                            <w:szCs w:val="18"/>
                          </w:rPr>
                          <w:t>diseksiyon</w:t>
                        </w:r>
                        <w:proofErr w:type="spellEnd"/>
                        <w:r w:rsidRPr="0088363C">
                          <w:rPr>
                            <w:rFonts w:ascii="Times New Roman" w:eastAsia="Times New Roman" w:hAnsi="Times New Roman" w:cs="Times New Roman"/>
                            <w:color w:val="000000"/>
                            <w:sz w:val="18"/>
                            <w:szCs w:val="18"/>
                          </w:rPr>
                          <w:t xml:space="preserve"> vakalarında, </w:t>
                        </w:r>
                        <w:proofErr w:type="spellStart"/>
                        <w:r w:rsidRPr="0088363C">
                          <w:rPr>
                            <w:rFonts w:ascii="Times New Roman" w:eastAsia="Times New Roman" w:hAnsi="Times New Roman" w:cs="Times New Roman"/>
                            <w:color w:val="000000"/>
                            <w:sz w:val="18"/>
                            <w:szCs w:val="18"/>
                          </w:rPr>
                          <w:t>intraoperatif</w:t>
                        </w:r>
                        <w:proofErr w:type="spellEnd"/>
                        <w:r w:rsidRPr="0088363C">
                          <w:rPr>
                            <w:rFonts w:ascii="Times New Roman" w:eastAsia="Times New Roman" w:hAnsi="Times New Roman" w:cs="Times New Roman"/>
                            <w:color w:val="000000"/>
                            <w:sz w:val="18"/>
                            <w:szCs w:val="18"/>
                          </w:rPr>
                          <w:t xml:space="preserve"> olarak kullanılması halinde en fazla bir adet set bedeli Kurumca karşılanır.</w:t>
                        </w:r>
                      </w:p>
                    </w:tc>
                    <w:tc>
                      <w:tcPr>
                        <w:tcW w:w="1417"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“OR1840” SUT kodlu tıbbi malzemeden sonra gelmek üzere aşağıdaki tıbbi malzeme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204"/>
                    <w:gridCol w:w="4798"/>
                    <w:gridCol w:w="1369"/>
                    <w:gridCol w:w="1134"/>
                  </w:tblGrid>
                  <w:tr w:rsidR="0088363C" w:rsidRPr="0088363C">
                    <w:trPr>
                      <w:trHeight w:val="300"/>
                      <w:jc w:val="center"/>
                    </w:trPr>
                    <w:tc>
                      <w:tcPr>
                        <w:tcW w:w="120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uto"/>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553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uto"/>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41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uto"/>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uto"/>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300"/>
                      <w:jc w:val="center"/>
                    </w:trPr>
                    <w:tc>
                      <w:tcPr>
                        <w:tcW w:w="120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uto"/>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OR1845</w:t>
                        </w:r>
                      </w:p>
                    </w:tc>
                    <w:tc>
                      <w:tcPr>
                        <w:tcW w:w="553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uto"/>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SET, PERFÜZÖR</w:t>
                        </w:r>
                      </w:p>
                    </w:tc>
                    <w:tc>
                      <w:tcPr>
                        <w:tcW w:w="141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uto"/>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uto"/>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3,00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c) “OR1995” ve “OR1996” SUT kodlu tıbbi malzemeler yürürlükten kaldırılmıştır ve “KEMOTERAPOTİK </w:t>
                  </w:r>
                  <w:r w:rsidRPr="0088363C">
                    <w:rPr>
                      <w:rFonts w:ascii="Times New Roman" w:eastAsia="Times New Roman" w:hAnsi="Times New Roman" w:cs="Times New Roman"/>
                      <w:sz w:val="18"/>
                      <w:szCs w:val="18"/>
                    </w:rPr>
                    <w:lastRenderedPageBreak/>
                    <w:t>İLAÇ HAZIRLAMA SETLERİ” başlığından sonra gelmek üzere aşağıdaki SUT kodlu tıbbi malzemeler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336"/>
                    <w:gridCol w:w="4733"/>
                    <w:gridCol w:w="1160"/>
                    <w:gridCol w:w="1276"/>
                  </w:tblGrid>
                  <w:tr w:rsidR="0088363C" w:rsidRPr="0088363C">
                    <w:trPr>
                      <w:trHeight w:val="20"/>
                      <w:jc w:val="center"/>
                    </w:trPr>
                    <w:tc>
                      <w:tcPr>
                        <w:tcW w:w="0" w:type="auto"/>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5717" w:type="dxa"/>
                        <w:tcBorders>
                          <w:top w:val="single" w:sz="8" w:space="0" w:color="auto"/>
                          <w:left w:val="nil"/>
                          <w:bottom w:val="nil"/>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160" w:type="dxa"/>
                        <w:tcBorders>
                          <w:top w:val="single" w:sz="8" w:space="0" w:color="auto"/>
                          <w:left w:val="nil"/>
                          <w:bottom w:val="nil"/>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1276"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20"/>
                      <w:jc w:val="center"/>
                    </w:trPr>
                    <w:tc>
                      <w:tcPr>
                        <w:tcW w:w="0" w:type="auto"/>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OR1993            </w:t>
                        </w:r>
                      </w:p>
                    </w:tc>
                    <w:tc>
                      <w:tcPr>
                        <w:tcW w:w="571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KEMOTERAPOTİK İLAÇ HAZIRLAMA SETİ, ROBOTİK/OTOMATİK SİSTEM (TÜM BOY/ŞEKİL/ÖZELLİK DAHİL TÜM APARATLAR)</w:t>
                        </w:r>
                      </w:p>
                    </w:tc>
                    <w:tc>
                      <w:tcPr>
                        <w:tcW w:w="11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İşlem Puanına dahildir.</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OR1994             </w:t>
                        </w:r>
                      </w:p>
                    </w:tc>
                    <w:tc>
                      <w:tcPr>
                        <w:tcW w:w="571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KEMOTERAPOTİK İLAÇ HAZIRLAMA SETİ, MANUEL/YARI OTOMATİK (TÜM BOY/ŞEKİL/ÖZELLİK DAHİL TÜMAPARATLAR)</w:t>
                        </w:r>
                      </w:p>
                    </w:tc>
                    <w:tc>
                      <w:tcPr>
                        <w:tcW w:w="11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İşlem Puanına dahildir.</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ç) “TOPİKAL NEGATİF BASINÇ” başlığı altında yer alan ödeme kriterleri ve/veya kurallarına aşağıdaki fıkra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“(2) Vakum Yardımlı Toplama Setinin; Negatif Basınçlı Açık Abdomen Yönetim Sistemi ile kullanılması halinde ilk 5 gün günde en fazla 2 adet, sonraki günlerde günde en fazla bir adet set bedeli Kurumca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 “OR2200” SUT kodlu tıbbi malzemeden sonra gelmek üzere başlığı ve ödeme kriterleri ve/veya kuralları ile beraber aşağıdaki tıbbi malzeme fiyatı ile birlikte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049"/>
                    <w:gridCol w:w="5514"/>
                    <w:gridCol w:w="1130"/>
                    <w:gridCol w:w="1035"/>
                  </w:tblGrid>
                  <w:tr w:rsidR="0088363C" w:rsidRPr="0088363C">
                    <w:trPr>
                      <w:trHeight w:val="20"/>
                      <w:jc w:val="center"/>
                    </w:trPr>
                    <w:tc>
                      <w:tcPr>
                        <w:tcW w:w="0" w:type="auto"/>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56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403"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1062"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5676"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NEGATİF BASINÇLI AÇIK ABDOMEN YÖNETİM SİSTEMİ</w:t>
                        </w:r>
                      </w:p>
                    </w:tc>
                    <w:tc>
                      <w:tcPr>
                        <w:tcW w:w="14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10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56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 Aşağıdaki kriterlerin birlikte bulunması halinde ve aynı yatış döneminde en fazla beş adet set bedeli Kurumca karşılanır.</w:t>
                        </w:r>
                      </w:p>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a) Üçüncü basamak resmi sağlık kurumlarında ,</w:t>
                        </w:r>
                      </w:p>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b) </w:t>
                        </w:r>
                        <w:proofErr w:type="spellStart"/>
                        <w:r w:rsidRPr="0088363C">
                          <w:rPr>
                            <w:rFonts w:ascii="Times New Roman" w:eastAsia="Times New Roman" w:hAnsi="Times New Roman" w:cs="Times New Roman"/>
                            <w:color w:val="000000"/>
                            <w:sz w:val="18"/>
                            <w:szCs w:val="18"/>
                          </w:rPr>
                          <w:t>Primer</w:t>
                        </w:r>
                        <w:proofErr w:type="spellEnd"/>
                        <w:r w:rsidRPr="0088363C">
                          <w:rPr>
                            <w:rFonts w:ascii="Times New Roman" w:eastAsia="Times New Roman" w:hAnsi="Times New Roman" w:cs="Times New Roman"/>
                            <w:color w:val="000000"/>
                            <w:sz w:val="18"/>
                            <w:szCs w:val="18"/>
                          </w:rPr>
                          <w:t xml:space="preserve"> kapamanın mümkün olmadığı ve/veya tekrarlı </w:t>
                        </w:r>
                        <w:proofErr w:type="spellStart"/>
                        <w:r w:rsidRPr="0088363C">
                          <w:rPr>
                            <w:rFonts w:ascii="Times New Roman" w:eastAsia="Times New Roman" w:hAnsi="Times New Roman" w:cs="Times New Roman"/>
                            <w:color w:val="000000"/>
                            <w:sz w:val="18"/>
                            <w:szCs w:val="18"/>
                          </w:rPr>
                          <w:t>abdominal</w:t>
                        </w:r>
                        <w:proofErr w:type="spellEnd"/>
                        <w:r w:rsidRPr="0088363C">
                          <w:rPr>
                            <w:rFonts w:ascii="Times New Roman" w:eastAsia="Times New Roman" w:hAnsi="Times New Roman" w:cs="Times New Roman"/>
                            <w:color w:val="000000"/>
                            <w:sz w:val="18"/>
                            <w:szCs w:val="18"/>
                          </w:rPr>
                          <w:t xml:space="preserve"> girişimin gerekli olduğu </w:t>
                        </w:r>
                        <w:proofErr w:type="spellStart"/>
                        <w:r w:rsidRPr="0088363C">
                          <w:rPr>
                            <w:rFonts w:ascii="Times New Roman" w:eastAsia="Times New Roman" w:hAnsi="Times New Roman" w:cs="Times New Roman"/>
                            <w:color w:val="000000"/>
                            <w:sz w:val="18"/>
                            <w:szCs w:val="18"/>
                          </w:rPr>
                          <w:t>abdominal</w:t>
                        </w:r>
                        <w:proofErr w:type="spellEnd"/>
                        <w:r w:rsidRPr="0088363C">
                          <w:rPr>
                            <w:rFonts w:ascii="Times New Roman" w:eastAsia="Times New Roman" w:hAnsi="Times New Roman" w:cs="Times New Roman"/>
                            <w:color w:val="000000"/>
                            <w:sz w:val="18"/>
                            <w:szCs w:val="18"/>
                          </w:rPr>
                          <w:t xml:space="preserve"> duvar açıklıklarının yönetiminde, </w:t>
                        </w:r>
                        <w:proofErr w:type="spellStart"/>
                        <w:r w:rsidRPr="0088363C">
                          <w:rPr>
                            <w:rFonts w:ascii="Times New Roman" w:eastAsia="Times New Roman" w:hAnsi="Times New Roman" w:cs="Times New Roman"/>
                            <w:color w:val="000000"/>
                            <w:sz w:val="18"/>
                            <w:szCs w:val="18"/>
                          </w:rPr>
                          <w:t>abdominal</w:t>
                        </w:r>
                        <w:proofErr w:type="spellEnd"/>
                        <w:r w:rsidRPr="0088363C">
                          <w:rPr>
                            <w:rFonts w:ascii="Times New Roman" w:eastAsia="Times New Roman" w:hAnsi="Times New Roman" w:cs="Times New Roman"/>
                            <w:color w:val="000000"/>
                            <w:sz w:val="18"/>
                            <w:szCs w:val="18"/>
                          </w:rPr>
                          <w:t xml:space="preserve"> </w:t>
                        </w:r>
                        <w:proofErr w:type="spellStart"/>
                        <w:r w:rsidRPr="0088363C">
                          <w:rPr>
                            <w:rFonts w:ascii="Times New Roman" w:eastAsia="Times New Roman" w:hAnsi="Times New Roman" w:cs="Times New Roman"/>
                            <w:color w:val="000000"/>
                            <w:sz w:val="18"/>
                            <w:szCs w:val="18"/>
                          </w:rPr>
                          <w:t>kompartman</w:t>
                        </w:r>
                        <w:proofErr w:type="spellEnd"/>
                        <w:r w:rsidRPr="0088363C">
                          <w:rPr>
                            <w:rFonts w:ascii="Times New Roman" w:eastAsia="Times New Roman" w:hAnsi="Times New Roman" w:cs="Times New Roman"/>
                            <w:color w:val="000000"/>
                            <w:sz w:val="18"/>
                            <w:szCs w:val="18"/>
                          </w:rPr>
                          <w:t xml:space="preserve"> sendromunda, </w:t>
                        </w:r>
                        <w:proofErr w:type="spellStart"/>
                        <w:r w:rsidRPr="0088363C">
                          <w:rPr>
                            <w:rFonts w:ascii="Times New Roman" w:eastAsia="Times New Roman" w:hAnsi="Times New Roman" w:cs="Times New Roman"/>
                            <w:color w:val="000000"/>
                            <w:sz w:val="18"/>
                            <w:szCs w:val="18"/>
                          </w:rPr>
                          <w:t>visserası</w:t>
                        </w:r>
                        <w:proofErr w:type="spellEnd"/>
                        <w:r w:rsidRPr="0088363C">
                          <w:rPr>
                            <w:rFonts w:ascii="Times New Roman" w:eastAsia="Times New Roman" w:hAnsi="Times New Roman" w:cs="Times New Roman"/>
                            <w:color w:val="000000"/>
                            <w:sz w:val="18"/>
                            <w:szCs w:val="18"/>
                          </w:rPr>
                          <w:t xml:space="preserve"> görünür durumdaki açık </w:t>
                        </w:r>
                        <w:proofErr w:type="spellStart"/>
                        <w:r w:rsidRPr="0088363C">
                          <w:rPr>
                            <w:rFonts w:ascii="Times New Roman" w:eastAsia="Times New Roman" w:hAnsi="Times New Roman" w:cs="Times New Roman"/>
                            <w:color w:val="000000"/>
                            <w:sz w:val="18"/>
                            <w:szCs w:val="18"/>
                          </w:rPr>
                          <w:t>abdominal</w:t>
                        </w:r>
                        <w:proofErr w:type="spellEnd"/>
                        <w:r w:rsidRPr="0088363C">
                          <w:rPr>
                            <w:rFonts w:ascii="Times New Roman" w:eastAsia="Times New Roman" w:hAnsi="Times New Roman" w:cs="Times New Roman"/>
                            <w:color w:val="000000"/>
                            <w:sz w:val="18"/>
                            <w:szCs w:val="18"/>
                          </w:rPr>
                          <w:t xml:space="preserve"> yaralarda,</w:t>
                        </w:r>
                      </w:p>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c) Hastanın durumunu belgeleyen, açık karın halini ve ürünün hasta üzerinde uygulanmış halini gösterir en az birer basılı fotoğrafının veya dijital kopyasının dosyada bulundurulması.</w:t>
                        </w:r>
                      </w:p>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(2) Değişim aralığı;</w:t>
                        </w:r>
                      </w:p>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Negatif Basınçlı Açık Abdomen Yönetim Sistemi Seti için;</w:t>
                        </w:r>
                      </w:p>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a) İlk üç gün için günde en fazla bir adet,</w:t>
                        </w:r>
                      </w:p>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b) İlk üç uygulamadan sonra en fazla üç günde bir adettir.</w:t>
                        </w:r>
                      </w:p>
                    </w:tc>
                    <w:tc>
                      <w:tcPr>
                        <w:tcW w:w="14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062" w:type="dxa"/>
                        <w:tcBorders>
                          <w:top w:val="nil"/>
                          <w:left w:val="nil"/>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OR2205</w:t>
                        </w:r>
                      </w:p>
                    </w:tc>
                    <w:tc>
                      <w:tcPr>
                        <w:tcW w:w="56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NEGATİF BASINÇLI AÇIK ABDOMEN YÖNETİM SİSTEMİ SETİ (</w:t>
                        </w:r>
                        <w:proofErr w:type="spellStart"/>
                        <w:r w:rsidRPr="0088363C">
                          <w:rPr>
                            <w:rFonts w:ascii="Times New Roman" w:eastAsia="Times New Roman" w:hAnsi="Times New Roman" w:cs="Times New Roman"/>
                            <w:color w:val="000000"/>
                            <w:sz w:val="18"/>
                            <w:szCs w:val="18"/>
                          </w:rPr>
                          <w:t>Tübaj</w:t>
                        </w:r>
                        <w:proofErr w:type="spellEnd"/>
                        <w:r w:rsidRPr="0088363C">
                          <w:rPr>
                            <w:rFonts w:ascii="Times New Roman" w:eastAsia="Times New Roman" w:hAnsi="Times New Roman" w:cs="Times New Roman"/>
                            <w:color w:val="000000"/>
                            <w:sz w:val="18"/>
                            <w:szCs w:val="18"/>
                          </w:rPr>
                          <w:t xml:space="preserve"> Seti, </w:t>
                        </w:r>
                        <w:proofErr w:type="spellStart"/>
                        <w:r w:rsidRPr="0088363C">
                          <w:rPr>
                            <w:rFonts w:ascii="Times New Roman" w:eastAsia="Times New Roman" w:hAnsi="Times New Roman" w:cs="Times New Roman"/>
                            <w:color w:val="000000"/>
                            <w:sz w:val="18"/>
                            <w:szCs w:val="18"/>
                          </w:rPr>
                          <w:t>Ped</w:t>
                        </w:r>
                        <w:proofErr w:type="spellEnd"/>
                        <w:r w:rsidRPr="0088363C">
                          <w:rPr>
                            <w:rFonts w:ascii="Times New Roman" w:eastAsia="Times New Roman" w:hAnsi="Times New Roman" w:cs="Times New Roman"/>
                            <w:color w:val="000000"/>
                            <w:sz w:val="18"/>
                            <w:szCs w:val="18"/>
                          </w:rPr>
                          <w:t xml:space="preserve">, Örtü, Köpük, </w:t>
                        </w:r>
                        <w:proofErr w:type="spellStart"/>
                        <w:r w:rsidRPr="0088363C">
                          <w:rPr>
                            <w:rFonts w:ascii="Times New Roman" w:eastAsia="Times New Roman" w:hAnsi="Times New Roman" w:cs="Times New Roman"/>
                            <w:color w:val="000000"/>
                            <w:sz w:val="18"/>
                            <w:szCs w:val="18"/>
                          </w:rPr>
                          <w:t>Visseral</w:t>
                        </w:r>
                        <w:proofErr w:type="spellEnd"/>
                        <w:r w:rsidRPr="0088363C">
                          <w:rPr>
                            <w:rFonts w:ascii="Times New Roman" w:eastAsia="Times New Roman" w:hAnsi="Times New Roman" w:cs="Times New Roman"/>
                            <w:color w:val="000000"/>
                            <w:sz w:val="18"/>
                            <w:szCs w:val="18"/>
                          </w:rPr>
                          <w:t xml:space="preserve"> Koruyucu Katman dahil)</w:t>
                        </w:r>
                      </w:p>
                    </w:tc>
                    <w:tc>
                      <w:tcPr>
                        <w:tcW w:w="1403"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062"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500,00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e) “OR2530” SUT kodlu tıbbi malzemeden sonra gelmek üzere başlığı ve ödeme kriteri ve/veya kuralları ile beraber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051"/>
                    <w:gridCol w:w="5515"/>
                    <w:gridCol w:w="1132"/>
                    <w:gridCol w:w="1030"/>
                  </w:tblGrid>
                  <w:tr w:rsidR="0088363C" w:rsidRPr="0088363C">
                    <w:trPr>
                      <w:trHeight w:val="20"/>
                      <w:jc w:val="center"/>
                    </w:trPr>
                    <w:tc>
                      <w:tcPr>
                        <w:tcW w:w="0" w:type="auto"/>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566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42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105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566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İNTRAOSSEÖZ İĞNE (İNFÜZYON İÇİN)</w:t>
                        </w:r>
                      </w:p>
                    </w:tc>
                    <w:tc>
                      <w:tcPr>
                        <w:tcW w:w="142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105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566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(1) Anesteziyoloji ve </w:t>
                        </w:r>
                        <w:proofErr w:type="spellStart"/>
                        <w:r w:rsidRPr="0088363C">
                          <w:rPr>
                            <w:rFonts w:ascii="Times New Roman" w:eastAsia="Times New Roman" w:hAnsi="Times New Roman" w:cs="Times New Roman"/>
                            <w:color w:val="000000"/>
                            <w:sz w:val="18"/>
                            <w:szCs w:val="18"/>
                          </w:rPr>
                          <w:t>Reanimasyon</w:t>
                        </w:r>
                        <w:proofErr w:type="spellEnd"/>
                        <w:r w:rsidRPr="0088363C">
                          <w:rPr>
                            <w:rFonts w:ascii="Times New Roman" w:eastAsia="Times New Roman" w:hAnsi="Times New Roman" w:cs="Times New Roman"/>
                            <w:color w:val="000000"/>
                            <w:sz w:val="18"/>
                            <w:szCs w:val="18"/>
                          </w:rPr>
                          <w:t xml:space="preserve">, Acil Tıp, </w:t>
                        </w:r>
                        <w:proofErr w:type="spellStart"/>
                        <w:r w:rsidRPr="0088363C">
                          <w:rPr>
                            <w:rFonts w:ascii="Times New Roman" w:eastAsia="Times New Roman" w:hAnsi="Times New Roman" w:cs="Times New Roman"/>
                            <w:color w:val="000000"/>
                            <w:sz w:val="18"/>
                            <w:szCs w:val="18"/>
                          </w:rPr>
                          <w:t>Çoçuk</w:t>
                        </w:r>
                        <w:proofErr w:type="spellEnd"/>
                        <w:r w:rsidRPr="0088363C">
                          <w:rPr>
                            <w:rFonts w:ascii="Times New Roman" w:eastAsia="Times New Roman" w:hAnsi="Times New Roman" w:cs="Times New Roman"/>
                            <w:color w:val="000000"/>
                            <w:sz w:val="18"/>
                            <w:szCs w:val="18"/>
                          </w:rPr>
                          <w:t xml:space="preserve"> Sağlığı ve Hastalıkları ve Çocuk Cerrahisi uzman hekimlerinden biri tarafından kullanılması halinde Kurumca bedeli karşılanır.</w:t>
                        </w:r>
                      </w:p>
                    </w:tc>
                    <w:tc>
                      <w:tcPr>
                        <w:tcW w:w="142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105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OR2535</w:t>
                        </w:r>
                      </w:p>
                    </w:tc>
                    <w:tc>
                      <w:tcPr>
                        <w:tcW w:w="566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İĞNE SETİ, İNTRAOSSEÖZ, ERİŞKİN/PEDİATRİK</w:t>
                        </w:r>
                      </w:p>
                    </w:tc>
                    <w:tc>
                      <w:tcPr>
                        <w:tcW w:w="142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055"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270,00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f) “OR2600” SUT kodlu tıbbi malzemeden sonra gelmek üzere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293" w:type="dxa"/>
                    <w:jc w:val="center"/>
                    <w:tblCellMar>
                      <w:left w:w="0" w:type="dxa"/>
                      <w:right w:w="0" w:type="dxa"/>
                    </w:tblCellMar>
                    <w:tblLook w:val="04A0"/>
                  </w:tblPr>
                  <w:tblGrid>
                    <w:gridCol w:w="1072"/>
                    <w:gridCol w:w="5061"/>
                    <w:gridCol w:w="1260"/>
                    <w:gridCol w:w="900"/>
                  </w:tblGrid>
                  <w:tr w:rsidR="0088363C" w:rsidRPr="0088363C">
                    <w:trPr>
                      <w:trHeight w:val="300"/>
                      <w:jc w:val="center"/>
                    </w:trPr>
                    <w:tc>
                      <w:tcPr>
                        <w:tcW w:w="107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506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6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90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300"/>
                      <w:jc w:val="center"/>
                    </w:trPr>
                    <w:tc>
                      <w:tcPr>
                        <w:tcW w:w="1072"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OR2605</w:t>
                        </w:r>
                      </w:p>
                    </w:tc>
                    <w:tc>
                      <w:tcPr>
                        <w:tcW w:w="5061"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TRAKEOSTOMİ KANÜLÜ, GÜMÜŞ</w:t>
                        </w:r>
                      </w:p>
                    </w:tc>
                    <w:tc>
                      <w:tcPr>
                        <w:tcW w:w="12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90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31,00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g) “OR2620” SUT kodlu tıbbi malzemeden sonra gelmek üzere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473" w:type="dxa"/>
                    <w:jc w:val="center"/>
                    <w:tblCellMar>
                      <w:left w:w="0" w:type="dxa"/>
                      <w:right w:w="0" w:type="dxa"/>
                    </w:tblCellMar>
                    <w:tblLook w:val="04A0"/>
                  </w:tblPr>
                  <w:tblGrid>
                    <w:gridCol w:w="1135"/>
                    <w:gridCol w:w="4998"/>
                    <w:gridCol w:w="1280"/>
                    <w:gridCol w:w="1060"/>
                  </w:tblGrid>
                  <w:tr w:rsidR="0088363C" w:rsidRPr="0088363C">
                    <w:trPr>
                      <w:trHeight w:val="300"/>
                      <w:jc w:val="center"/>
                    </w:trPr>
                    <w:tc>
                      <w:tcPr>
                        <w:tcW w:w="1135"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499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80"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10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300"/>
                      <w:jc w:val="center"/>
                    </w:trPr>
                    <w:tc>
                      <w:tcPr>
                        <w:tcW w:w="113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OR2625</w:t>
                        </w:r>
                      </w:p>
                    </w:tc>
                    <w:tc>
                      <w:tcPr>
                        <w:tcW w:w="499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TRAKEOSTOMİ SETİ, PERKÜTAN, TEK KULLANIMLIK</w:t>
                        </w:r>
                      </w:p>
                    </w:tc>
                    <w:tc>
                      <w:tcPr>
                        <w:tcW w:w="128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0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215,00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lastRenderedPageBreak/>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ğ) “OR2640” SUT kodlu tıbbi malzemenin açıklamalar bölümündeki kurallara aşağıdaki fıkra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“(3) A grubu ameliyatlarda ve büyük kemik kırıklarının cerrahi tedavilerinde kullanılması halinde bedeli Kurumca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h) “OR2740” SUT kodlu tıbbi malzemeden sonra gelmek üzere başlığı ve ödeme kriteri ve/veya kuralı ile beraber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076"/>
                    <w:gridCol w:w="4969"/>
                    <w:gridCol w:w="1256"/>
                    <w:gridCol w:w="1204"/>
                  </w:tblGrid>
                  <w:tr w:rsidR="0088363C" w:rsidRPr="0088363C">
                    <w:trPr>
                      <w:trHeight w:val="20"/>
                      <w:jc w:val="center"/>
                    </w:trPr>
                    <w:tc>
                      <w:tcPr>
                        <w:tcW w:w="0" w:type="auto"/>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565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7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120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VENTİLASYON CİHAZI</w:t>
                        </w:r>
                      </w:p>
                    </w:tc>
                    <w:tc>
                      <w:tcPr>
                        <w:tcW w:w="127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12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(1) Acil Tıp ve Anesteziyoloji ve </w:t>
                        </w:r>
                        <w:proofErr w:type="spellStart"/>
                        <w:r w:rsidRPr="0088363C">
                          <w:rPr>
                            <w:rFonts w:ascii="Times New Roman" w:eastAsia="Times New Roman" w:hAnsi="Times New Roman" w:cs="Times New Roman"/>
                            <w:color w:val="000000"/>
                            <w:sz w:val="18"/>
                            <w:szCs w:val="18"/>
                          </w:rPr>
                          <w:t>Reanimasyon</w:t>
                        </w:r>
                        <w:proofErr w:type="spellEnd"/>
                        <w:r w:rsidRPr="0088363C">
                          <w:rPr>
                            <w:rFonts w:ascii="Times New Roman" w:eastAsia="Times New Roman" w:hAnsi="Times New Roman" w:cs="Times New Roman"/>
                            <w:color w:val="000000"/>
                            <w:sz w:val="18"/>
                            <w:szCs w:val="18"/>
                          </w:rPr>
                          <w:t xml:space="preserve"> uzman hekimlerinden biri tarafından kullanılması halinde Kurumca bedeli karşılanır.</w:t>
                        </w:r>
                      </w:p>
                    </w:tc>
                    <w:tc>
                      <w:tcPr>
                        <w:tcW w:w="127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12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r>
                  <w:tr w:rsidR="0088363C" w:rsidRPr="0088363C">
                    <w:trPr>
                      <w:trHeight w:val="2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OR2745</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VENTİLATÖR, TEK KULLANIMLIK</w:t>
                        </w:r>
                      </w:p>
                    </w:tc>
                    <w:tc>
                      <w:tcPr>
                        <w:tcW w:w="127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2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170,00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ı) “OR2830” SUT kodlu tıbbi malzemeden sonra gelmek üzere başlığı ile beraber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076"/>
                    <w:gridCol w:w="4969"/>
                    <w:gridCol w:w="1256"/>
                    <w:gridCol w:w="1204"/>
                  </w:tblGrid>
                  <w:tr w:rsidR="0088363C" w:rsidRPr="0088363C">
                    <w:trPr>
                      <w:trHeight w:val="300"/>
                      <w:jc w:val="center"/>
                    </w:trPr>
                    <w:tc>
                      <w:tcPr>
                        <w:tcW w:w="0" w:type="auto"/>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5657"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7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120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30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LARİNGEAL MASKELER</w:t>
                        </w:r>
                      </w:p>
                    </w:tc>
                    <w:tc>
                      <w:tcPr>
                        <w:tcW w:w="127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12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r>
                  <w:tr w:rsidR="0088363C" w:rsidRPr="0088363C">
                    <w:trPr>
                      <w:trHeight w:val="300"/>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OR2835</w:t>
                        </w:r>
                      </w:p>
                    </w:tc>
                    <w:tc>
                      <w:tcPr>
                        <w:tcW w:w="565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MASKE, LARİNGEAL, TEK KULLANIMLIK (Tüm boylar)</w:t>
                        </w:r>
                      </w:p>
                    </w:tc>
                    <w:tc>
                      <w:tcPr>
                        <w:tcW w:w="127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2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11,00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i) Listeden çıkarılan tıbbi malzemeler ile başlıklar bu Tebliğ eki (14) numaralı listede belirtilmiştir.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j) “OR6060” SUT kodlu tıbbi malzemeden sonra gelmek üzere başlığı ve ödeme kriterleri ve/veya kuralları ile beraber aşağıdaki tıbbi malzeme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288" w:type="dxa"/>
                    <w:jc w:val="center"/>
                    <w:tblCellMar>
                      <w:left w:w="0" w:type="dxa"/>
                      <w:right w:w="0" w:type="dxa"/>
                    </w:tblCellMar>
                    <w:tblLook w:val="04A0"/>
                  </w:tblPr>
                  <w:tblGrid>
                    <w:gridCol w:w="1084"/>
                    <w:gridCol w:w="5179"/>
                    <w:gridCol w:w="1265"/>
                    <w:gridCol w:w="771"/>
                  </w:tblGrid>
                  <w:tr w:rsidR="0088363C" w:rsidRPr="0088363C">
                    <w:trPr>
                      <w:trHeight w:val="20"/>
                      <w:jc w:val="center"/>
                    </w:trPr>
                    <w:tc>
                      <w:tcPr>
                        <w:tcW w:w="1084"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5179" w:type="dxa"/>
                        <w:tcBorders>
                          <w:top w:val="single" w:sz="8" w:space="0" w:color="auto"/>
                          <w:left w:val="nil"/>
                          <w:bottom w:val="nil"/>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65" w:type="dxa"/>
                        <w:tcBorders>
                          <w:top w:val="single" w:sz="8" w:space="0" w:color="auto"/>
                          <w:left w:val="nil"/>
                          <w:bottom w:val="nil"/>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AÇIKLAMA</w:t>
                        </w:r>
                      </w:p>
                    </w:tc>
                    <w:tc>
                      <w:tcPr>
                        <w:tcW w:w="760"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FİYATI</w:t>
                        </w:r>
                      </w:p>
                    </w:tc>
                  </w:tr>
                  <w:tr w:rsidR="0088363C" w:rsidRPr="0088363C">
                    <w:trPr>
                      <w:trHeight w:val="20"/>
                      <w:jc w:val="center"/>
                    </w:trPr>
                    <w:tc>
                      <w:tcPr>
                        <w:tcW w:w="1084" w:type="dxa"/>
                        <w:tcBorders>
                          <w:top w:val="single" w:sz="8" w:space="0" w:color="auto"/>
                          <w:left w:val="single" w:sz="8" w:space="0" w:color="auto"/>
                          <w:bottom w:val="nil"/>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5179" w:type="dxa"/>
                        <w:tcBorders>
                          <w:top w:val="single" w:sz="8" w:space="0" w:color="auto"/>
                          <w:left w:val="nil"/>
                          <w:bottom w:val="nil"/>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DİĞER</w:t>
                        </w:r>
                      </w:p>
                    </w:tc>
                    <w:tc>
                      <w:tcPr>
                        <w:tcW w:w="1265" w:type="dxa"/>
                        <w:tcBorders>
                          <w:top w:val="single" w:sz="8" w:space="0" w:color="auto"/>
                          <w:left w:val="nil"/>
                          <w:bottom w:val="nil"/>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760" w:type="dxa"/>
                        <w:tcBorders>
                          <w:top w:val="single" w:sz="8" w:space="0" w:color="auto"/>
                          <w:left w:val="nil"/>
                          <w:bottom w:val="nil"/>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r>
                  <w:tr w:rsidR="0088363C" w:rsidRPr="0088363C">
                    <w:trPr>
                      <w:trHeight w:val="20"/>
                      <w:jc w:val="center"/>
                    </w:trPr>
                    <w:tc>
                      <w:tcPr>
                        <w:tcW w:w="1084"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OR6070</w:t>
                        </w:r>
                      </w:p>
                    </w:tc>
                    <w:tc>
                      <w:tcPr>
                        <w:tcW w:w="5179"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TRANSDERMAL DİFÜZYONEL (DİSK HERNİSİ İÇİN) YAMA</w:t>
                        </w:r>
                      </w:p>
                    </w:tc>
                    <w:tc>
                      <w:tcPr>
                        <w:tcW w:w="1265"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760"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350,00</w:t>
                        </w:r>
                      </w:p>
                    </w:tc>
                  </w:tr>
                  <w:tr w:rsidR="0088363C" w:rsidRPr="0088363C">
                    <w:trPr>
                      <w:trHeight w:val="20"/>
                      <w:jc w:val="center"/>
                    </w:trPr>
                    <w:tc>
                      <w:tcPr>
                        <w:tcW w:w="1084"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517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(1) MR görüntüleme yöntemi ile </w:t>
                        </w:r>
                        <w:proofErr w:type="spellStart"/>
                        <w:r w:rsidRPr="0088363C">
                          <w:rPr>
                            <w:rFonts w:ascii="Times New Roman" w:eastAsia="Times New Roman" w:hAnsi="Times New Roman" w:cs="Times New Roman"/>
                            <w:color w:val="000000"/>
                            <w:sz w:val="18"/>
                            <w:szCs w:val="18"/>
                          </w:rPr>
                          <w:t>median</w:t>
                        </w:r>
                        <w:proofErr w:type="spellEnd"/>
                        <w:r w:rsidRPr="0088363C">
                          <w:rPr>
                            <w:rFonts w:ascii="Times New Roman" w:eastAsia="Times New Roman" w:hAnsi="Times New Roman" w:cs="Times New Roman"/>
                            <w:color w:val="000000"/>
                            <w:sz w:val="18"/>
                            <w:szCs w:val="18"/>
                          </w:rPr>
                          <w:t xml:space="preserve"> ve/veya </w:t>
                        </w:r>
                        <w:proofErr w:type="spellStart"/>
                        <w:r w:rsidRPr="0088363C">
                          <w:rPr>
                            <w:rFonts w:ascii="Times New Roman" w:eastAsia="Times New Roman" w:hAnsi="Times New Roman" w:cs="Times New Roman"/>
                            <w:color w:val="000000"/>
                            <w:sz w:val="18"/>
                            <w:szCs w:val="18"/>
                          </w:rPr>
                          <w:t>paramedian</w:t>
                        </w:r>
                        <w:proofErr w:type="spellEnd"/>
                        <w:r w:rsidRPr="0088363C">
                          <w:rPr>
                            <w:rFonts w:ascii="Times New Roman" w:eastAsia="Times New Roman" w:hAnsi="Times New Roman" w:cs="Times New Roman"/>
                            <w:color w:val="000000"/>
                            <w:sz w:val="18"/>
                            <w:szCs w:val="18"/>
                          </w:rPr>
                          <w:t xml:space="preserve"> yerleşimli </w:t>
                        </w:r>
                        <w:proofErr w:type="spellStart"/>
                        <w:r w:rsidRPr="0088363C">
                          <w:rPr>
                            <w:rFonts w:ascii="Times New Roman" w:eastAsia="Times New Roman" w:hAnsi="Times New Roman" w:cs="Times New Roman"/>
                            <w:color w:val="000000"/>
                            <w:sz w:val="18"/>
                            <w:szCs w:val="18"/>
                          </w:rPr>
                          <w:t>lomber</w:t>
                        </w:r>
                        <w:proofErr w:type="spellEnd"/>
                        <w:r w:rsidRPr="0088363C">
                          <w:rPr>
                            <w:rFonts w:ascii="Times New Roman" w:eastAsia="Times New Roman" w:hAnsi="Times New Roman" w:cs="Times New Roman"/>
                            <w:color w:val="000000"/>
                            <w:sz w:val="18"/>
                            <w:szCs w:val="18"/>
                          </w:rPr>
                          <w:t xml:space="preserve"> ve/veya </w:t>
                        </w:r>
                        <w:proofErr w:type="spellStart"/>
                        <w:r w:rsidRPr="0088363C">
                          <w:rPr>
                            <w:rFonts w:ascii="Times New Roman" w:eastAsia="Times New Roman" w:hAnsi="Times New Roman" w:cs="Times New Roman"/>
                            <w:color w:val="000000"/>
                            <w:sz w:val="18"/>
                            <w:szCs w:val="18"/>
                          </w:rPr>
                          <w:t>servikal</w:t>
                        </w:r>
                        <w:proofErr w:type="spellEnd"/>
                        <w:r w:rsidRPr="0088363C">
                          <w:rPr>
                            <w:rFonts w:ascii="Times New Roman" w:eastAsia="Times New Roman" w:hAnsi="Times New Roman" w:cs="Times New Roman"/>
                            <w:color w:val="000000"/>
                            <w:sz w:val="18"/>
                            <w:szCs w:val="18"/>
                          </w:rPr>
                          <w:t xml:space="preserve"> disk </w:t>
                        </w:r>
                        <w:proofErr w:type="spellStart"/>
                        <w:r w:rsidRPr="0088363C">
                          <w:rPr>
                            <w:rFonts w:ascii="Times New Roman" w:eastAsia="Times New Roman" w:hAnsi="Times New Roman" w:cs="Times New Roman"/>
                            <w:color w:val="000000"/>
                            <w:sz w:val="18"/>
                            <w:szCs w:val="18"/>
                          </w:rPr>
                          <w:t>hernilerinde</w:t>
                        </w:r>
                        <w:proofErr w:type="spellEnd"/>
                        <w:r w:rsidRPr="0088363C">
                          <w:rPr>
                            <w:rFonts w:ascii="Times New Roman" w:eastAsia="Times New Roman" w:hAnsi="Times New Roman" w:cs="Times New Roman"/>
                            <w:color w:val="000000"/>
                            <w:sz w:val="18"/>
                            <w:szCs w:val="18"/>
                          </w:rPr>
                          <w:t>, </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 xml:space="preserve">aşağıdaki </w:t>
                        </w:r>
                        <w:proofErr w:type="spellStart"/>
                        <w:r w:rsidRPr="0088363C">
                          <w:rPr>
                            <w:rFonts w:ascii="Times New Roman" w:eastAsia="Times New Roman" w:hAnsi="Times New Roman" w:cs="Times New Roman"/>
                            <w:color w:val="000000"/>
                            <w:sz w:val="18"/>
                            <w:szCs w:val="18"/>
                          </w:rPr>
                          <w:t>endikasyonlardan</w:t>
                        </w:r>
                        <w:proofErr w:type="spellEnd"/>
                        <w:r w:rsidRPr="0088363C">
                          <w:rPr>
                            <w:rFonts w:ascii="Times New Roman" w:eastAsia="Times New Roman" w:hAnsi="Times New Roman" w:cs="Times New Roman"/>
                            <w:color w:val="000000"/>
                            <w:sz w:val="18"/>
                            <w:szCs w:val="18"/>
                          </w:rPr>
                          <w:t xml:space="preserve"> en az birinin varlığında Beyin ve Sinir Cerrahisi, Ortopedi ve Travmatoloji, Fizik Tedavi ve Rehabilitasyon uzman hekimlerinden biri tarafından uygulanması halinde bedeli Kurumca karşılanır.</w:t>
                        </w:r>
                      </w:p>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a) </w:t>
                        </w:r>
                        <w:proofErr w:type="spellStart"/>
                        <w:r w:rsidRPr="0088363C">
                          <w:rPr>
                            <w:rFonts w:ascii="Times New Roman" w:eastAsia="Times New Roman" w:hAnsi="Times New Roman" w:cs="Times New Roman"/>
                            <w:color w:val="000000"/>
                            <w:sz w:val="18"/>
                            <w:szCs w:val="18"/>
                          </w:rPr>
                          <w:t>Protrüze</w:t>
                        </w:r>
                        <w:proofErr w:type="spellEnd"/>
                        <w:r w:rsidRPr="0088363C">
                          <w:rPr>
                            <w:rFonts w:ascii="Times New Roman" w:eastAsia="Times New Roman" w:hAnsi="Times New Roman" w:cs="Times New Roman"/>
                            <w:color w:val="000000"/>
                            <w:sz w:val="18"/>
                            <w:szCs w:val="18"/>
                          </w:rPr>
                          <w:t xml:space="preserve"> disk </w:t>
                        </w:r>
                        <w:proofErr w:type="spellStart"/>
                        <w:r w:rsidRPr="0088363C">
                          <w:rPr>
                            <w:rFonts w:ascii="Times New Roman" w:eastAsia="Times New Roman" w:hAnsi="Times New Roman" w:cs="Times New Roman"/>
                            <w:color w:val="000000"/>
                            <w:sz w:val="18"/>
                            <w:szCs w:val="18"/>
                          </w:rPr>
                          <w:t>hernisi</w:t>
                        </w:r>
                        <w:proofErr w:type="spellEnd"/>
                        <w:r w:rsidRPr="0088363C">
                          <w:rPr>
                            <w:rFonts w:ascii="Times New Roman" w:eastAsia="Times New Roman" w:hAnsi="Times New Roman" w:cs="Times New Roman"/>
                            <w:color w:val="000000"/>
                            <w:sz w:val="18"/>
                            <w:szCs w:val="18"/>
                          </w:rPr>
                          <w:t>,</w:t>
                        </w:r>
                      </w:p>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b) </w:t>
                        </w:r>
                        <w:proofErr w:type="spellStart"/>
                        <w:r w:rsidRPr="0088363C">
                          <w:rPr>
                            <w:rFonts w:ascii="Times New Roman" w:eastAsia="Times New Roman" w:hAnsi="Times New Roman" w:cs="Times New Roman"/>
                            <w:color w:val="000000"/>
                            <w:sz w:val="18"/>
                            <w:szCs w:val="18"/>
                          </w:rPr>
                          <w:t>Ekstrüde</w:t>
                        </w:r>
                        <w:proofErr w:type="spellEnd"/>
                        <w:r w:rsidRPr="0088363C">
                          <w:rPr>
                            <w:rFonts w:ascii="Times New Roman" w:eastAsia="Times New Roman" w:hAnsi="Times New Roman" w:cs="Times New Roman"/>
                            <w:color w:val="000000"/>
                            <w:sz w:val="18"/>
                            <w:szCs w:val="18"/>
                          </w:rPr>
                          <w:t xml:space="preserve"> disk </w:t>
                        </w:r>
                        <w:proofErr w:type="spellStart"/>
                        <w:r w:rsidRPr="0088363C">
                          <w:rPr>
                            <w:rFonts w:ascii="Times New Roman" w:eastAsia="Times New Roman" w:hAnsi="Times New Roman" w:cs="Times New Roman"/>
                            <w:color w:val="000000"/>
                            <w:sz w:val="18"/>
                            <w:szCs w:val="18"/>
                          </w:rPr>
                          <w:t>hernisi</w:t>
                        </w:r>
                        <w:proofErr w:type="spellEnd"/>
                        <w:r w:rsidRPr="0088363C">
                          <w:rPr>
                            <w:rFonts w:ascii="Times New Roman" w:eastAsia="Times New Roman" w:hAnsi="Times New Roman" w:cs="Times New Roman"/>
                            <w:color w:val="000000"/>
                            <w:sz w:val="18"/>
                            <w:szCs w:val="18"/>
                          </w:rPr>
                          <w:t>,</w:t>
                        </w:r>
                      </w:p>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c) Serbest </w:t>
                        </w:r>
                        <w:proofErr w:type="spellStart"/>
                        <w:r w:rsidRPr="0088363C">
                          <w:rPr>
                            <w:rFonts w:ascii="Times New Roman" w:eastAsia="Times New Roman" w:hAnsi="Times New Roman" w:cs="Times New Roman"/>
                            <w:color w:val="000000"/>
                            <w:sz w:val="18"/>
                            <w:szCs w:val="18"/>
                          </w:rPr>
                          <w:t>sekestre</w:t>
                        </w:r>
                        <w:proofErr w:type="spellEnd"/>
                        <w:r w:rsidRPr="0088363C">
                          <w:rPr>
                            <w:rFonts w:ascii="Times New Roman" w:eastAsia="Times New Roman" w:hAnsi="Times New Roman" w:cs="Times New Roman"/>
                            <w:color w:val="000000"/>
                            <w:sz w:val="18"/>
                            <w:szCs w:val="18"/>
                          </w:rPr>
                          <w:t xml:space="preserve"> disk </w:t>
                        </w:r>
                        <w:proofErr w:type="spellStart"/>
                        <w:r w:rsidRPr="0088363C">
                          <w:rPr>
                            <w:rFonts w:ascii="Times New Roman" w:eastAsia="Times New Roman" w:hAnsi="Times New Roman" w:cs="Times New Roman"/>
                            <w:color w:val="000000"/>
                            <w:sz w:val="18"/>
                            <w:szCs w:val="18"/>
                          </w:rPr>
                          <w:t>hernisi</w:t>
                        </w:r>
                        <w:proofErr w:type="spellEnd"/>
                        <w:r w:rsidRPr="0088363C">
                          <w:rPr>
                            <w:rFonts w:ascii="Times New Roman" w:eastAsia="Times New Roman" w:hAnsi="Times New Roman" w:cs="Times New Roman"/>
                            <w:color w:val="000000"/>
                            <w:sz w:val="18"/>
                            <w:szCs w:val="18"/>
                          </w:rPr>
                          <w:t>,</w:t>
                        </w:r>
                      </w:p>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(2) Sadece 530586 işlem kodu ile kullanılması halinde Kurumca bedeli karşılanır.</w:t>
                        </w:r>
                      </w:p>
                    </w:tc>
                    <w:tc>
                      <w:tcPr>
                        <w:tcW w:w="126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760"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24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“İşlem Puanına Dahil Basit Sıhhi Sarf Malzemeler Listesi”nde (EK-3/B-1) yer alan 51 sıra </w:t>
                  </w:r>
                  <w:proofErr w:type="spellStart"/>
                  <w:r w:rsidRPr="0088363C">
                    <w:rPr>
                      <w:rFonts w:ascii="Times New Roman" w:eastAsia="Times New Roman" w:hAnsi="Times New Roman" w:cs="Times New Roman"/>
                      <w:sz w:val="18"/>
                      <w:szCs w:val="18"/>
                    </w:rPr>
                    <w:t>nolu</w:t>
                  </w:r>
                  <w:proofErr w:type="spellEnd"/>
                  <w:r w:rsidRPr="0088363C">
                    <w:rPr>
                      <w:rFonts w:ascii="Times New Roman" w:eastAsia="Times New Roman" w:hAnsi="Times New Roman" w:cs="Times New Roman"/>
                      <w:sz w:val="18"/>
                      <w:szCs w:val="18"/>
                    </w:rPr>
                    <w:t xml:space="preserve"> tıbbi malzemeden sonra gelmek üzere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601"/>
                    <w:gridCol w:w="4725"/>
                    <w:gridCol w:w="3179"/>
                  </w:tblGrid>
                  <w:tr w:rsidR="0088363C" w:rsidRPr="0088363C">
                    <w:trPr>
                      <w:trHeight w:val="300"/>
                      <w:jc w:val="center"/>
                    </w:trPr>
                    <w:tc>
                      <w:tcPr>
                        <w:tcW w:w="350" w:type="pct"/>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4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52</w:t>
                        </w:r>
                      </w:p>
                    </w:tc>
                    <w:tc>
                      <w:tcPr>
                        <w:tcW w:w="2750"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40" w:lineRule="atLeast"/>
                          <w:ind w:firstLine="180"/>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Cerrahi iplikler ve çelik teller</w:t>
                        </w:r>
                      </w:p>
                    </w:tc>
                    <w:tc>
                      <w:tcPr>
                        <w:tcW w:w="1850"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40" w:lineRule="atLeast"/>
                          <w:ind w:firstLine="180"/>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Cerrahi malzemeler</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25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 eki “</w:t>
                  </w:r>
                  <w:proofErr w:type="spellStart"/>
                  <w:r w:rsidRPr="0088363C">
                    <w:rPr>
                      <w:rFonts w:ascii="Times New Roman" w:eastAsia="Times New Roman" w:hAnsi="Times New Roman" w:cs="Times New Roman"/>
                      <w:sz w:val="18"/>
                      <w:szCs w:val="18"/>
                    </w:rPr>
                    <w:t>Eksternal</w:t>
                  </w:r>
                  <w:proofErr w:type="spellEnd"/>
                  <w:r w:rsidRPr="0088363C">
                    <w:rPr>
                      <w:rFonts w:ascii="Times New Roman" w:eastAsia="Times New Roman" w:hAnsi="Times New Roman" w:cs="Times New Roman"/>
                      <w:sz w:val="18"/>
                      <w:szCs w:val="18"/>
                    </w:rPr>
                    <w:t xml:space="preserve"> Alt ve Üst </w:t>
                  </w:r>
                  <w:proofErr w:type="spellStart"/>
                  <w:r w:rsidRPr="0088363C">
                    <w:rPr>
                      <w:rFonts w:ascii="Times New Roman" w:eastAsia="Times New Roman" w:hAnsi="Times New Roman" w:cs="Times New Roman"/>
                      <w:sz w:val="18"/>
                      <w:szCs w:val="18"/>
                    </w:rPr>
                    <w:t>Ekstremite</w:t>
                  </w:r>
                  <w:proofErr w:type="spellEnd"/>
                  <w:r w:rsidRPr="0088363C">
                    <w:rPr>
                      <w:rFonts w:ascii="Times New Roman" w:eastAsia="Times New Roman" w:hAnsi="Times New Roman" w:cs="Times New Roman"/>
                      <w:sz w:val="18"/>
                      <w:szCs w:val="18"/>
                    </w:rPr>
                    <w:t xml:space="preserve">/Gövde Protez </w:t>
                  </w:r>
                  <w:proofErr w:type="spellStart"/>
                  <w:r w:rsidRPr="0088363C">
                    <w:rPr>
                      <w:rFonts w:ascii="Times New Roman" w:eastAsia="Times New Roman" w:hAnsi="Times New Roman" w:cs="Times New Roman"/>
                      <w:sz w:val="18"/>
                      <w:szCs w:val="18"/>
                    </w:rPr>
                    <w:t>Ortezler</w:t>
                  </w:r>
                  <w:proofErr w:type="spellEnd"/>
                  <w:r w:rsidRPr="0088363C">
                    <w:rPr>
                      <w:rFonts w:ascii="Times New Roman" w:eastAsia="Times New Roman" w:hAnsi="Times New Roman" w:cs="Times New Roman"/>
                      <w:sz w:val="18"/>
                      <w:szCs w:val="18"/>
                    </w:rPr>
                    <w:t xml:space="preserve"> Listesi”nde (Ek-3C-2) yer alan “OP1051”, “OP1052” ve “OP1053” SUT kodlu tıbbi malzemelerin fiyatları aşağıdaki şekilde değiştirilmiştir.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937"/>
                    <w:gridCol w:w="2020"/>
                    <w:gridCol w:w="523"/>
                    <w:gridCol w:w="403"/>
                    <w:gridCol w:w="718"/>
                    <w:gridCol w:w="1888"/>
                    <w:gridCol w:w="850"/>
                    <w:gridCol w:w="1166"/>
                  </w:tblGrid>
                  <w:tr w:rsidR="0088363C" w:rsidRPr="0088363C">
                    <w:trPr>
                      <w:trHeight w:val="20"/>
                      <w:jc w:val="center"/>
                    </w:trPr>
                    <w:tc>
                      <w:tcPr>
                        <w:tcW w:w="1004"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OP1051</w:t>
                        </w:r>
                      </w:p>
                    </w:tc>
                    <w:tc>
                      <w:tcPr>
                        <w:tcW w:w="2398"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ORTOPEDİK BOT (ÇİFTİ)</w:t>
                        </w:r>
                      </w:p>
                    </w:tc>
                    <w:tc>
                      <w:tcPr>
                        <w:tcW w:w="567"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A*</w:t>
                        </w:r>
                      </w:p>
                    </w:tc>
                    <w:tc>
                      <w:tcPr>
                        <w:tcW w:w="42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I</w:t>
                        </w:r>
                      </w:p>
                    </w:tc>
                    <w:tc>
                      <w:tcPr>
                        <w:tcW w:w="876"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 ay</w:t>
                        </w:r>
                      </w:p>
                    </w:tc>
                    <w:tc>
                      <w:tcPr>
                        <w:tcW w:w="2384"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Birlikte tabanlık fatura edilemez.</w:t>
                        </w:r>
                      </w:p>
                    </w:tc>
                    <w:tc>
                      <w:tcPr>
                        <w:tcW w:w="850"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166" w:type="dxa"/>
                        <w:tcBorders>
                          <w:top w:val="single" w:sz="8" w:space="0" w:color="000000"/>
                          <w:left w:val="nil"/>
                          <w:bottom w:val="single" w:sz="8" w:space="0" w:color="000000"/>
                          <w:right w:val="single" w:sz="8" w:space="0" w:color="000000"/>
                        </w:tcBorders>
                        <w:noWrap/>
                        <w:tcMar>
                          <w:top w:w="0" w:type="dxa"/>
                          <w:left w:w="108" w:type="dxa"/>
                          <w:bottom w:w="0" w:type="dxa"/>
                          <w:right w:w="108" w:type="dxa"/>
                        </w:tcMa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100,00</w:t>
                        </w:r>
                      </w:p>
                    </w:tc>
                  </w:tr>
                  <w:tr w:rsidR="0088363C" w:rsidRPr="0088363C">
                    <w:trPr>
                      <w:trHeight w:val="20"/>
                      <w:jc w:val="center"/>
                    </w:trPr>
                    <w:tc>
                      <w:tcPr>
                        <w:tcW w:w="100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OP1052</w:t>
                        </w:r>
                      </w:p>
                    </w:tc>
                    <w:tc>
                      <w:tcPr>
                        <w:tcW w:w="2398"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ORTOPEDİK BOT (ÇİFTİ)</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A*</w:t>
                        </w:r>
                      </w:p>
                    </w:tc>
                    <w:tc>
                      <w:tcPr>
                        <w:tcW w:w="426"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H</w:t>
                        </w:r>
                      </w:p>
                    </w:tc>
                    <w:tc>
                      <w:tcPr>
                        <w:tcW w:w="876"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 ay</w:t>
                        </w:r>
                      </w:p>
                    </w:tc>
                    <w:tc>
                      <w:tcPr>
                        <w:tcW w:w="2384"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Birlikte tabanlık fatura edilemez.</w:t>
                        </w:r>
                      </w:p>
                    </w:tc>
                    <w:tc>
                      <w:tcPr>
                        <w:tcW w:w="850" w:type="dxa"/>
                        <w:tcBorders>
                          <w:top w:val="nil"/>
                          <w:left w:val="nil"/>
                          <w:bottom w:val="single" w:sz="8" w:space="0" w:color="000000"/>
                          <w:right w:val="single" w:sz="8" w:space="0" w:color="000000"/>
                        </w:tcBorders>
                        <w:noWrap/>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166" w:type="dxa"/>
                        <w:tcBorders>
                          <w:top w:val="nil"/>
                          <w:left w:val="nil"/>
                          <w:bottom w:val="single" w:sz="8" w:space="0" w:color="000000"/>
                          <w:right w:val="single" w:sz="8" w:space="0" w:color="000000"/>
                        </w:tcBorders>
                        <w:noWrap/>
                        <w:tcMar>
                          <w:top w:w="0" w:type="dxa"/>
                          <w:left w:w="108" w:type="dxa"/>
                          <w:bottom w:w="0" w:type="dxa"/>
                          <w:right w:w="108" w:type="dxa"/>
                        </w:tcMa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100,00</w:t>
                        </w:r>
                      </w:p>
                    </w:tc>
                  </w:tr>
                  <w:tr w:rsidR="0088363C" w:rsidRPr="0088363C">
                    <w:trPr>
                      <w:trHeight w:val="20"/>
                      <w:jc w:val="center"/>
                    </w:trPr>
                    <w:tc>
                      <w:tcPr>
                        <w:tcW w:w="1004" w:type="dxa"/>
                        <w:tcBorders>
                          <w:top w:val="nil"/>
                          <w:left w:val="single" w:sz="8" w:space="0" w:color="000000"/>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OP1053</w:t>
                        </w:r>
                      </w:p>
                    </w:tc>
                    <w:tc>
                      <w:tcPr>
                        <w:tcW w:w="2398"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KENDİNDEN AFO'LU BOT</w:t>
                        </w:r>
                      </w:p>
                    </w:tc>
                    <w:tc>
                      <w:tcPr>
                        <w:tcW w:w="567"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A*</w:t>
                        </w:r>
                      </w:p>
                    </w:tc>
                    <w:tc>
                      <w:tcPr>
                        <w:tcW w:w="426"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H</w:t>
                        </w:r>
                      </w:p>
                    </w:tc>
                    <w:tc>
                      <w:tcPr>
                        <w:tcW w:w="876"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 yıl</w:t>
                        </w:r>
                      </w:p>
                    </w:tc>
                    <w:tc>
                      <w:tcPr>
                        <w:tcW w:w="2384" w:type="dxa"/>
                        <w:tcBorders>
                          <w:top w:val="nil"/>
                          <w:left w:val="nil"/>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850" w:type="dxa"/>
                        <w:tcBorders>
                          <w:top w:val="nil"/>
                          <w:left w:val="nil"/>
                          <w:bottom w:val="single" w:sz="8" w:space="0" w:color="000000"/>
                          <w:right w:val="single" w:sz="8" w:space="0" w:color="000000"/>
                        </w:tcBorders>
                        <w:noWrap/>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1166" w:type="dxa"/>
                        <w:tcBorders>
                          <w:top w:val="nil"/>
                          <w:left w:val="nil"/>
                          <w:bottom w:val="single" w:sz="8" w:space="0" w:color="000000"/>
                          <w:right w:val="single" w:sz="8" w:space="0" w:color="000000"/>
                        </w:tcBorders>
                        <w:noWrap/>
                        <w:tcMar>
                          <w:top w:w="0" w:type="dxa"/>
                          <w:left w:w="108" w:type="dxa"/>
                          <w:bottom w:w="0" w:type="dxa"/>
                          <w:right w:w="108" w:type="dxa"/>
                        </w:tcMa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120,00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26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“Diğer Protez </w:t>
                  </w:r>
                  <w:proofErr w:type="spellStart"/>
                  <w:r w:rsidRPr="0088363C">
                    <w:rPr>
                      <w:rFonts w:ascii="Times New Roman" w:eastAsia="Times New Roman" w:hAnsi="Times New Roman" w:cs="Times New Roman"/>
                      <w:sz w:val="18"/>
                      <w:szCs w:val="18"/>
                    </w:rPr>
                    <w:t>Ortezler</w:t>
                  </w:r>
                  <w:proofErr w:type="spellEnd"/>
                  <w:r w:rsidRPr="0088363C">
                    <w:rPr>
                      <w:rFonts w:ascii="Times New Roman" w:eastAsia="Times New Roman" w:hAnsi="Times New Roman" w:cs="Times New Roman"/>
                      <w:sz w:val="18"/>
                      <w:szCs w:val="18"/>
                    </w:rPr>
                    <w:t xml:space="preserve"> Listesi”nde (Ek-3C-3)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Listede yer alan “DO1017A” SUT kodlu tıbbi malzemenin altına aşağıdaki satır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8505"/>
                  </w:tblGrid>
                  <w:tr w:rsidR="0088363C" w:rsidRPr="0088363C">
                    <w:trPr>
                      <w:trHeight w:val="20"/>
                      <w:jc w:val="center"/>
                    </w:trPr>
                    <w:tc>
                      <w:tcPr>
                        <w:tcW w:w="8505"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lastRenderedPageBreak/>
                          <w:t xml:space="preserve">Ev Tipi </w:t>
                        </w:r>
                        <w:proofErr w:type="spellStart"/>
                        <w:r w:rsidRPr="0088363C">
                          <w:rPr>
                            <w:rFonts w:ascii="Times New Roman" w:eastAsia="Times New Roman" w:hAnsi="Times New Roman" w:cs="Times New Roman"/>
                            <w:color w:val="000000"/>
                            <w:sz w:val="18"/>
                            <w:szCs w:val="18"/>
                          </w:rPr>
                          <w:t>Ventilatör</w:t>
                        </w:r>
                        <w:proofErr w:type="spellEnd"/>
                        <w:r w:rsidRPr="0088363C">
                          <w:rPr>
                            <w:rFonts w:ascii="Times New Roman" w:eastAsia="Times New Roman" w:hAnsi="Times New Roman" w:cs="Times New Roman"/>
                            <w:color w:val="000000"/>
                            <w:sz w:val="18"/>
                            <w:szCs w:val="18"/>
                          </w:rPr>
                          <w:t xml:space="preserve"> İçin Kesintisiz Güç Kaynağı ödemelerinde TİTUBB kayıt/bildirim işleminin tamamlanmış olması şartı aranmaz.</w:t>
                        </w:r>
                      </w:p>
                    </w:tc>
                  </w:tr>
                </w:tbl>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Listesinde yer alan “İŞİTME CİHAZI VE KULAK KALIBI” başlığının altında yer alan ödeme kriterleri ve/veya kuralları “</w:t>
                  </w:r>
                  <w:proofErr w:type="spellStart"/>
                  <w:r w:rsidRPr="0088363C">
                    <w:rPr>
                      <w:rFonts w:ascii="Times New Roman" w:eastAsia="Times New Roman" w:hAnsi="Times New Roman" w:cs="Times New Roman"/>
                      <w:sz w:val="18"/>
                      <w:szCs w:val="18"/>
                    </w:rPr>
                    <w:t>SUT’un</w:t>
                  </w:r>
                  <w:proofErr w:type="spellEnd"/>
                  <w:r w:rsidRPr="0088363C">
                    <w:rPr>
                      <w:rFonts w:ascii="Times New Roman" w:eastAsia="Times New Roman" w:hAnsi="Times New Roman" w:cs="Times New Roman"/>
                      <w:sz w:val="18"/>
                      <w:szCs w:val="18"/>
                    </w:rPr>
                    <w:t xml:space="preserve"> 3.3.35 numaralı maddesine bakınız.” şeklinde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27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“Omurga Cerrahisi Alan Grubuna Ait Tıbbi Malzemeler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(EK-3/E-1)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“PERKÜTAN POSTERİOR KİFOPLASTİ” başlığı altında yer alan ödeme kriterleri ve/veya kurallarının birinci fıkrasının ikinci maddesindeki “Eğitim verme yetkisi bulunan” ibaresi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“102296” SUT kodlu tıbbi malzemenin fiyatı aşağıdaki şekilde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061"/>
                    <w:gridCol w:w="6235"/>
                    <w:gridCol w:w="1209"/>
                  </w:tblGrid>
                  <w:tr w:rsidR="0088363C" w:rsidRPr="0088363C">
                    <w:trPr>
                      <w:trHeight w:val="20"/>
                      <w:jc w:val="center"/>
                    </w:trPr>
                    <w:tc>
                      <w:tcPr>
                        <w:tcW w:w="111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bottom"/>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6896"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1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102296</w:t>
                        </w:r>
                      </w:p>
                    </w:tc>
                    <w:tc>
                      <w:tcPr>
                        <w:tcW w:w="68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YÜKSEK VİSKOZİTELİ ÇİMENTO SİSTEMİ</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300,00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“TORAKOLOMBER POSTERİOR PLAKLAR” başlığından sonra gelmek üzere aşağıdaki ödeme kriterleri ve/veya kuralları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“(1) Üçüncü basamak resmi sağlık kurumlarında kullanılması halinde bedeli Kurumca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(2) Aynı yatış döneminde bu gruptaki malzemelerden en fazla iki adetinin bedeli Kurumca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ç) “103051” SUT kodlu tıbbi malzemeye aşağıdaki ödeme kriteri ve/veya kuralı eklenmiş ve fiyatı yeniden belirlenmiştir.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139"/>
                    <w:gridCol w:w="6162"/>
                    <w:gridCol w:w="1204"/>
                  </w:tblGrid>
                  <w:tr w:rsidR="0088363C" w:rsidRPr="0088363C">
                    <w:trPr>
                      <w:trHeight w:val="20"/>
                      <w:jc w:val="center"/>
                    </w:trPr>
                    <w:tc>
                      <w:tcPr>
                        <w:tcW w:w="1204"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680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7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204"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103051</w:t>
                        </w:r>
                      </w:p>
                    </w:tc>
                    <w:tc>
                      <w:tcPr>
                        <w:tcW w:w="68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TORAKOLOMBER POSTERİOR KLEMP SİSTEMİ (KLEMP + POLYESTER BAND + KİLİTLEME VİDASI) TİTANYUM</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500,00</w:t>
                        </w:r>
                      </w:p>
                    </w:tc>
                  </w:tr>
                  <w:tr w:rsidR="0088363C" w:rsidRPr="0088363C">
                    <w:trPr>
                      <w:trHeight w:val="20"/>
                      <w:jc w:val="center"/>
                    </w:trPr>
                    <w:tc>
                      <w:tcPr>
                        <w:tcW w:w="8008"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ind w:firstLine="360"/>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lang w:val="en-US"/>
                          </w:rPr>
                          <w:t>(1) </w:t>
                        </w:r>
                        <w:r w:rsidRPr="0088363C">
                          <w:rPr>
                            <w:rFonts w:ascii="Times New Roman" w:eastAsia="Times New Roman" w:hAnsi="Times New Roman" w:cs="Times New Roman"/>
                            <w:color w:val="000000"/>
                            <w:sz w:val="18"/>
                            <w:lang w:val="en-US"/>
                          </w:rPr>
                          <w:t> </w:t>
                        </w:r>
                        <w:r w:rsidRPr="0088363C">
                          <w:rPr>
                            <w:rFonts w:ascii="Times New Roman" w:eastAsia="Times New Roman" w:hAnsi="Times New Roman" w:cs="Times New Roman"/>
                            <w:color w:val="000000"/>
                            <w:sz w:val="18"/>
                            <w:szCs w:val="18"/>
                          </w:rPr>
                          <w:t>Üçüncü basamak resmi sağlık kurumlarında</w:t>
                        </w:r>
                        <w:r w:rsidRPr="0088363C">
                          <w:rPr>
                            <w:rFonts w:ascii="Times New Roman" w:eastAsia="Times New Roman" w:hAnsi="Times New Roman" w:cs="Times New Roman"/>
                            <w:color w:val="000000"/>
                            <w:sz w:val="18"/>
                            <w:lang w:val="en-US"/>
                          </w:rPr>
                          <w:t> </w:t>
                        </w:r>
                        <w:proofErr w:type="spellStart"/>
                        <w:r w:rsidRPr="0088363C">
                          <w:rPr>
                            <w:rFonts w:ascii="Times New Roman" w:eastAsia="Times New Roman" w:hAnsi="Times New Roman" w:cs="Times New Roman"/>
                            <w:color w:val="000000"/>
                            <w:sz w:val="18"/>
                            <w:szCs w:val="18"/>
                            <w:lang w:val="en-US"/>
                          </w:rPr>
                          <w:t>kullanılması</w:t>
                        </w:r>
                        <w:proofErr w:type="spellEnd"/>
                        <w:r w:rsidRPr="0088363C">
                          <w:rPr>
                            <w:rFonts w:ascii="Times New Roman" w:eastAsia="Times New Roman" w:hAnsi="Times New Roman" w:cs="Times New Roman"/>
                            <w:color w:val="000000"/>
                            <w:sz w:val="18"/>
                            <w:szCs w:val="18"/>
                            <w:lang w:val="en-US"/>
                          </w:rPr>
                          <w:t xml:space="preserve"> </w:t>
                        </w:r>
                        <w:proofErr w:type="spellStart"/>
                        <w:r w:rsidRPr="0088363C">
                          <w:rPr>
                            <w:rFonts w:ascii="Times New Roman" w:eastAsia="Times New Roman" w:hAnsi="Times New Roman" w:cs="Times New Roman"/>
                            <w:color w:val="000000"/>
                            <w:sz w:val="18"/>
                            <w:szCs w:val="18"/>
                            <w:lang w:val="en-US"/>
                          </w:rPr>
                          <w:t>halinde</w:t>
                        </w:r>
                        <w:proofErr w:type="spellEnd"/>
                        <w:r w:rsidRPr="0088363C">
                          <w:rPr>
                            <w:rFonts w:ascii="Times New Roman" w:eastAsia="Times New Roman" w:hAnsi="Times New Roman" w:cs="Times New Roman"/>
                            <w:color w:val="000000"/>
                            <w:sz w:val="18"/>
                            <w:szCs w:val="18"/>
                            <w:lang w:val="en-US"/>
                          </w:rPr>
                          <w:t xml:space="preserve"> </w:t>
                        </w:r>
                        <w:proofErr w:type="spellStart"/>
                        <w:r w:rsidRPr="0088363C">
                          <w:rPr>
                            <w:rFonts w:ascii="Times New Roman" w:eastAsia="Times New Roman" w:hAnsi="Times New Roman" w:cs="Times New Roman"/>
                            <w:color w:val="000000"/>
                            <w:sz w:val="18"/>
                            <w:szCs w:val="18"/>
                            <w:lang w:val="en-US"/>
                          </w:rPr>
                          <w:t>bedeli</w:t>
                        </w:r>
                        <w:proofErr w:type="spellEnd"/>
                        <w:r w:rsidRPr="0088363C">
                          <w:rPr>
                            <w:rFonts w:ascii="Times New Roman" w:eastAsia="Times New Roman" w:hAnsi="Times New Roman" w:cs="Times New Roman"/>
                            <w:color w:val="000000"/>
                            <w:sz w:val="18"/>
                            <w:szCs w:val="18"/>
                            <w:lang w:val="en-US"/>
                          </w:rPr>
                          <w:t xml:space="preserve"> </w:t>
                        </w:r>
                        <w:proofErr w:type="spellStart"/>
                        <w:r w:rsidRPr="0088363C">
                          <w:rPr>
                            <w:rFonts w:ascii="Times New Roman" w:eastAsia="Times New Roman" w:hAnsi="Times New Roman" w:cs="Times New Roman"/>
                            <w:color w:val="000000"/>
                            <w:sz w:val="18"/>
                            <w:szCs w:val="18"/>
                            <w:lang w:val="en-US"/>
                          </w:rPr>
                          <w:t>Kurumca</w:t>
                        </w:r>
                        <w:proofErr w:type="spellEnd"/>
                        <w:r w:rsidRPr="0088363C">
                          <w:rPr>
                            <w:rFonts w:ascii="Times New Roman" w:eastAsia="Times New Roman" w:hAnsi="Times New Roman" w:cs="Times New Roman"/>
                            <w:color w:val="000000"/>
                            <w:sz w:val="18"/>
                            <w:szCs w:val="18"/>
                            <w:lang w:val="en-US"/>
                          </w:rPr>
                          <w:t xml:space="preserve"> </w:t>
                        </w:r>
                        <w:proofErr w:type="spellStart"/>
                        <w:r w:rsidRPr="0088363C">
                          <w:rPr>
                            <w:rFonts w:ascii="Times New Roman" w:eastAsia="Times New Roman" w:hAnsi="Times New Roman" w:cs="Times New Roman"/>
                            <w:color w:val="000000"/>
                            <w:sz w:val="18"/>
                            <w:szCs w:val="18"/>
                            <w:lang w:val="en-US"/>
                          </w:rPr>
                          <w:t>karşılanır</w:t>
                        </w:r>
                        <w:proofErr w:type="spellEnd"/>
                        <w:r w:rsidRPr="0088363C">
                          <w:rPr>
                            <w:rFonts w:ascii="Times New Roman" w:eastAsia="Times New Roman" w:hAnsi="Times New Roman" w:cs="Times New Roman"/>
                            <w:color w:val="000000"/>
                            <w:sz w:val="18"/>
                            <w:szCs w:val="18"/>
                            <w:lang w:val="en-US"/>
                          </w:rPr>
                          <w:t>.</w:t>
                        </w:r>
                      </w:p>
                    </w:tc>
                    <w:tc>
                      <w:tcPr>
                        <w:tcW w:w="127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 “103081” SUT kodlu tıbbi malzemenin altında yer alan ödeme kriterleri ve/veya kuralları aşağıdaki şekilde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Sadece </w:t>
                  </w:r>
                  <w:proofErr w:type="spellStart"/>
                  <w:r w:rsidRPr="0088363C">
                    <w:rPr>
                      <w:rFonts w:ascii="Times New Roman" w:eastAsia="Times New Roman" w:hAnsi="Times New Roman" w:cs="Times New Roman"/>
                      <w:sz w:val="18"/>
                      <w:szCs w:val="18"/>
                    </w:rPr>
                    <w:t>perkütan</w:t>
                  </w:r>
                  <w:proofErr w:type="spellEnd"/>
                  <w:r w:rsidRPr="0088363C">
                    <w:rPr>
                      <w:rFonts w:ascii="Times New Roman" w:eastAsia="Times New Roman" w:hAnsi="Times New Roman" w:cs="Times New Roman"/>
                      <w:sz w:val="18"/>
                      <w:szCs w:val="18"/>
                    </w:rPr>
                    <w:t xml:space="preserve"> girişimlerde aşağıdaki olgulardan en az birinin varlığında;</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 </w:t>
                  </w:r>
                  <w:proofErr w:type="spellStart"/>
                  <w:r w:rsidRPr="0088363C">
                    <w:rPr>
                      <w:rFonts w:ascii="Times New Roman" w:eastAsia="Times New Roman" w:hAnsi="Times New Roman" w:cs="Times New Roman"/>
                      <w:sz w:val="18"/>
                      <w:szCs w:val="18"/>
                    </w:rPr>
                    <w:t>Servikal</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instabilitede</w:t>
                  </w:r>
                  <w:proofErr w:type="spellEnd"/>
                  <w:r w:rsidRPr="0088363C">
                    <w:rPr>
                      <w:rFonts w:ascii="Times New Roman" w:eastAsia="Times New Roman" w:hAnsi="Times New Roman" w:cs="Times New Roman"/>
                      <w:sz w:val="18"/>
                      <w:szCs w:val="18"/>
                    </w:rPr>
                    <w:t>,</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b) Faset eklem dejenerasyonuna veya </w:t>
                  </w:r>
                  <w:proofErr w:type="spellStart"/>
                  <w:r w:rsidRPr="0088363C">
                    <w:rPr>
                      <w:rFonts w:ascii="Times New Roman" w:eastAsia="Times New Roman" w:hAnsi="Times New Roman" w:cs="Times New Roman"/>
                      <w:sz w:val="18"/>
                      <w:szCs w:val="18"/>
                    </w:rPr>
                    <w:t>disfonksiyonuna</w:t>
                  </w:r>
                  <w:proofErr w:type="spellEnd"/>
                  <w:r w:rsidRPr="0088363C">
                    <w:rPr>
                      <w:rFonts w:ascii="Times New Roman" w:eastAsia="Times New Roman" w:hAnsi="Times New Roman" w:cs="Times New Roman"/>
                      <w:sz w:val="18"/>
                      <w:szCs w:val="18"/>
                    </w:rPr>
                    <w:t xml:space="preserve"> bağlı dirençli ağrılarda,</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c) </w:t>
                  </w:r>
                  <w:proofErr w:type="spellStart"/>
                  <w:r w:rsidRPr="0088363C">
                    <w:rPr>
                      <w:rFonts w:ascii="Times New Roman" w:eastAsia="Times New Roman" w:hAnsi="Times New Roman" w:cs="Times New Roman"/>
                      <w:sz w:val="18"/>
                      <w:szCs w:val="18"/>
                    </w:rPr>
                    <w:t>Servikal</w:t>
                  </w:r>
                  <w:proofErr w:type="spellEnd"/>
                  <w:r w:rsidRPr="0088363C">
                    <w:rPr>
                      <w:rFonts w:ascii="Times New Roman" w:eastAsia="Times New Roman" w:hAnsi="Times New Roman" w:cs="Times New Roman"/>
                      <w:sz w:val="18"/>
                      <w:szCs w:val="18"/>
                    </w:rPr>
                    <w:t xml:space="preserve"> faset </w:t>
                  </w:r>
                  <w:proofErr w:type="spellStart"/>
                  <w:r w:rsidRPr="0088363C">
                    <w:rPr>
                      <w:rFonts w:ascii="Times New Roman" w:eastAsia="Times New Roman" w:hAnsi="Times New Roman" w:cs="Times New Roman"/>
                      <w:sz w:val="18"/>
                      <w:szCs w:val="18"/>
                    </w:rPr>
                    <w:t>luksasyonunda</w:t>
                  </w:r>
                  <w:proofErr w:type="spellEnd"/>
                  <w:r w:rsidRPr="0088363C">
                    <w:rPr>
                      <w:rFonts w:ascii="Times New Roman" w:eastAsia="Times New Roman" w:hAnsi="Times New Roman" w:cs="Times New Roman"/>
                      <w:sz w:val="18"/>
                      <w:szCs w:val="18"/>
                    </w:rPr>
                    <w:t>,</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ç) İki seviye ve üstü </w:t>
                  </w:r>
                  <w:proofErr w:type="spellStart"/>
                  <w:r w:rsidRPr="0088363C">
                    <w:rPr>
                      <w:rFonts w:ascii="Times New Roman" w:eastAsia="Times New Roman" w:hAnsi="Times New Roman" w:cs="Times New Roman"/>
                      <w:sz w:val="18"/>
                      <w:szCs w:val="18"/>
                    </w:rPr>
                    <w:t>anterior</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servikal</w:t>
                  </w:r>
                  <w:proofErr w:type="spellEnd"/>
                  <w:r w:rsidRPr="0088363C">
                    <w:rPr>
                      <w:rFonts w:ascii="Times New Roman" w:eastAsia="Times New Roman" w:hAnsi="Times New Roman" w:cs="Times New Roman"/>
                      <w:sz w:val="18"/>
                      <w:szCs w:val="18"/>
                    </w:rPr>
                    <w:t xml:space="preserve"> füzyonun desteklenmesi amacıyla</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kullanılması halinde Kurumca bedeli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e) “103082” SUT kodlu tıbbi malzemenin altında yer alan ödeme kriterleri ve/veya kuralları aşağıdaki şekilde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Sadece </w:t>
                  </w:r>
                  <w:proofErr w:type="spellStart"/>
                  <w:r w:rsidRPr="0088363C">
                    <w:rPr>
                      <w:rFonts w:ascii="Times New Roman" w:eastAsia="Times New Roman" w:hAnsi="Times New Roman" w:cs="Times New Roman"/>
                      <w:sz w:val="18"/>
                      <w:szCs w:val="18"/>
                    </w:rPr>
                    <w:t>perkütan</w:t>
                  </w:r>
                  <w:proofErr w:type="spellEnd"/>
                  <w:r w:rsidRPr="0088363C">
                    <w:rPr>
                      <w:rFonts w:ascii="Times New Roman" w:eastAsia="Times New Roman" w:hAnsi="Times New Roman" w:cs="Times New Roman"/>
                      <w:sz w:val="18"/>
                      <w:szCs w:val="18"/>
                    </w:rPr>
                    <w:t xml:space="preserve"> girişimlerde aşağıdaki olgulardan en az birinin varlığında;</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 </w:t>
                  </w:r>
                  <w:proofErr w:type="spellStart"/>
                  <w:r w:rsidRPr="0088363C">
                    <w:rPr>
                      <w:rFonts w:ascii="Times New Roman" w:eastAsia="Times New Roman" w:hAnsi="Times New Roman" w:cs="Times New Roman"/>
                      <w:sz w:val="18"/>
                      <w:szCs w:val="18"/>
                    </w:rPr>
                    <w:t>Lomber</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instabilitede</w:t>
                  </w:r>
                  <w:proofErr w:type="spellEnd"/>
                  <w:r w:rsidRPr="0088363C">
                    <w:rPr>
                      <w:rFonts w:ascii="Times New Roman" w:eastAsia="Times New Roman" w:hAnsi="Times New Roman" w:cs="Times New Roman"/>
                      <w:sz w:val="18"/>
                      <w:szCs w:val="18"/>
                    </w:rPr>
                    <w:t>,</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b) Faset eklem dejenerasyonuna veya </w:t>
                  </w:r>
                  <w:proofErr w:type="spellStart"/>
                  <w:r w:rsidRPr="0088363C">
                    <w:rPr>
                      <w:rFonts w:ascii="Times New Roman" w:eastAsia="Times New Roman" w:hAnsi="Times New Roman" w:cs="Times New Roman"/>
                      <w:sz w:val="18"/>
                      <w:szCs w:val="18"/>
                    </w:rPr>
                    <w:t>disfonksiyonuna</w:t>
                  </w:r>
                  <w:proofErr w:type="spellEnd"/>
                  <w:r w:rsidRPr="0088363C">
                    <w:rPr>
                      <w:rFonts w:ascii="Times New Roman" w:eastAsia="Times New Roman" w:hAnsi="Times New Roman" w:cs="Times New Roman"/>
                      <w:sz w:val="18"/>
                      <w:szCs w:val="18"/>
                    </w:rPr>
                    <w:t xml:space="preserve"> bağlı dirençli ağrılarda,</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c) </w:t>
                  </w:r>
                  <w:proofErr w:type="spellStart"/>
                  <w:r w:rsidRPr="0088363C">
                    <w:rPr>
                      <w:rFonts w:ascii="Times New Roman" w:eastAsia="Times New Roman" w:hAnsi="Times New Roman" w:cs="Times New Roman"/>
                      <w:sz w:val="18"/>
                      <w:szCs w:val="18"/>
                    </w:rPr>
                    <w:t>Anterior</w:t>
                  </w:r>
                  <w:proofErr w:type="spellEnd"/>
                  <w:r w:rsidRPr="0088363C">
                    <w:rPr>
                      <w:rFonts w:ascii="Times New Roman" w:eastAsia="Times New Roman" w:hAnsi="Times New Roman" w:cs="Times New Roman"/>
                      <w:sz w:val="18"/>
                      <w:szCs w:val="18"/>
                    </w:rPr>
                    <w:t xml:space="preserve"> füzyonun desteklenmesi amacıyla</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kullanılması halinde Kurumca bedeli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f) “103083” ve “103084” SUT kodlu tıbbi malzemelerin alan tanımları ve ödeme kriterleri ve/veya kuralları aşağıdaki şekilde değiştirilmiştir.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143"/>
                    <w:gridCol w:w="6502"/>
                    <w:gridCol w:w="860"/>
                  </w:tblGrid>
                  <w:tr w:rsidR="0088363C" w:rsidRPr="0088363C">
                    <w:trPr>
                      <w:trHeight w:val="20"/>
                      <w:jc w:val="center"/>
                    </w:trPr>
                    <w:tc>
                      <w:tcPr>
                        <w:tcW w:w="1008"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716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0" w:type="auto"/>
                        <w:tcBorders>
                          <w:top w:val="single" w:sz="8" w:space="0" w:color="auto"/>
                          <w:left w:val="nil"/>
                          <w:bottom w:val="single" w:sz="8" w:space="0" w:color="auto"/>
                          <w:right w:val="single" w:sz="8" w:space="0" w:color="auto"/>
                        </w:tcBorders>
                        <w:tcMar>
                          <w:top w:w="0" w:type="dxa"/>
                          <w:left w:w="70" w:type="dxa"/>
                          <w:bottom w:w="0" w:type="dxa"/>
                          <w:right w:w="70" w:type="dxa"/>
                        </w:tcMar>
                        <w:vAlign w:val="bottom"/>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00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103083</w:t>
                        </w:r>
                      </w:p>
                    </w:tc>
                    <w:tc>
                      <w:tcPr>
                        <w:tcW w:w="716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PERKÜTAN FASET DİSTRAKSİYON İMPLANTI, SERVİKAL</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4.140,00</w:t>
                        </w:r>
                      </w:p>
                    </w:tc>
                  </w:tr>
                  <w:tr w:rsidR="0088363C" w:rsidRPr="0088363C">
                    <w:trPr>
                      <w:trHeight w:val="20"/>
                      <w:jc w:val="center"/>
                    </w:trPr>
                    <w:tc>
                      <w:tcPr>
                        <w:tcW w:w="0" w:type="auto"/>
                        <w:gridSpan w:val="2"/>
                        <w:tcBorders>
                          <w:top w:val="nil"/>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(1) Sadece </w:t>
                        </w:r>
                        <w:proofErr w:type="spellStart"/>
                        <w:r w:rsidRPr="0088363C">
                          <w:rPr>
                            <w:rFonts w:ascii="Times New Roman" w:eastAsia="Times New Roman" w:hAnsi="Times New Roman" w:cs="Times New Roman"/>
                            <w:color w:val="000000"/>
                            <w:sz w:val="18"/>
                            <w:szCs w:val="18"/>
                          </w:rPr>
                          <w:t>perkütan</w:t>
                        </w:r>
                        <w:proofErr w:type="spellEnd"/>
                        <w:r w:rsidRPr="0088363C">
                          <w:rPr>
                            <w:rFonts w:ascii="Times New Roman" w:eastAsia="Times New Roman" w:hAnsi="Times New Roman" w:cs="Times New Roman"/>
                            <w:color w:val="000000"/>
                            <w:sz w:val="18"/>
                            <w:szCs w:val="18"/>
                          </w:rPr>
                          <w:t xml:space="preserve"> girişimlerde; </w:t>
                        </w:r>
                        <w:proofErr w:type="spellStart"/>
                        <w:r w:rsidRPr="0088363C">
                          <w:rPr>
                            <w:rFonts w:ascii="Times New Roman" w:eastAsia="Times New Roman" w:hAnsi="Times New Roman" w:cs="Times New Roman"/>
                            <w:color w:val="000000"/>
                            <w:sz w:val="18"/>
                            <w:szCs w:val="18"/>
                          </w:rPr>
                          <w:t>servikal</w:t>
                        </w:r>
                        <w:proofErr w:type="spellEnd"/>
                        <w:r w:rsidRPr="0088363C">
                          <w:rPr>
                            <w:rFonts w:ascii="Times New Roman" w:eastAsia="Times New Roman" w:hAnsi="Times New Roman" w:cs="Times New Roman"/>
                            <w:color w:val="000000"/>
                            <w:sz w:val="18"/>
                            <w:szCs w:val="18"/>
                          </w:rPr>
                          <w:t xml:space="preserve"> faset eklem dejenerasyonuna veya </w:t>
                        </w:r>
                        <w:proofErr w:type="spellStart"/>
                        <w:r w:rsidRPr="0088363C">
                          <w:rPr>
                            <w:rFonts w:ascii="Times New Roman" w:eastAsia="Times New Roman" w:hAnsi="Times New Roman" w:cs="Times New Roman"/>
                            <w:color w:val="000000"/>
                            <w:sz w:val="18"/>
                            <w:szCs w:val="18"/>
                          </w:rPr>
                          <w:t>servikal</w:t>
                        </w:r>
                        <w:proofErr w:type="spellEnd"/>
                        <w:r w:rsidRPr="0088363C">
                          <w:rPr>
                            <w:rFonts w:ascii="Times New Roman" w:eastAsia="Times New Roman" w:hAnsi="Times New Roman" w:cs="Times New Roman"/>
                            <w:color w:val="000000"/>
                            <w:sz w:val="18"/>
                            <w:szCs w:val="18"/>
                          </w:rPr>
                          <w:t xml:space="preserve"> </w:t>
                        </w:r>
                        <w:proofErr w:type="spellStart"/>
                        <w:r w:rsidRPr="0088363C">
                          <w:rPr>
                            <w:rFonts w:ascii="Times New Roman" w:eastAsia="Times New Roman" w:hAnsi="Times New Roman" w:cs="Times New Roman"/>
                            <w:color w:val="000000"/>
                            <w:sz w:val="18"/>
                            <w:szCs w:val="18"/>
                          </w:rPr>
                          <w:t>foraminal</w:t>
                        </w:r>
                        <w:proofErr w:type="spellEnd"/>
                        <w:r w:rsidRPr="0088363C">
                          <w:rPr>
                            <w:rFonts w:ascii="Times New Roman" w:eastAsia="Times New Roman" w:hAnsi="Times New Roman" w:cs="Times New Roman"/>
                            <w:color w:val="000000"/>
                            <w:sz w:val="18"/>
                            <w:szCs w:val="18"/>
                          </w:rPr>
                          <w:t xml:space="preserve"> </w:t>
                        </w:r>
                        <w:proofErr w:type="spellStart"/>
                        <w:r w:rsidRPr="0088363C">
                          <w:rPr>
                            <w:rFonts w:ascii="Times New Roman" w:eastAsia="Times New Roman" w:hAnsi="Times New Roman" w:cs="Times New Roman"/>
                            <w:color w:val="000000"/>
                            <w:sz w:val="18"/>
                            <w:szCs w:val="18"/>
                          </w:rPr>
                          <w:t>stenoza</w:t>
                        </w:r>
                        <w:proofErr w:type="spellEnd"/>
                        <w:r w:rsidRPr="0088363C">
                          <w:rPr>
                            <w:rFonts w:ascii="Times New Roman" w:eastAsia="Times New Roman" w:hAnsi="Times New Roman" w:cs="Times New Roman"/>
                            <w:color w:val="000000"/>
                            <w:sz w:val="18"/>
                            <w:szCs w:val="18"/>
                          </w:rPr>
                          <w:t xml:space="preserve"> bağlı dirençli ağrılarda kullanılması halinde Kurumca bedeli karşılanır.</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bottom"/>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r w:rsidR="0088363C" w:rsidRPr="0088363C">
                    <w:trPr>
                      <w:trHeight w:val="20"/>
                      <w:jc w:val="center"/>
                    </w:trPr>
                    <w:tc>
                      <w:tcPr>
                        <w:tcW w:w="1008"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103084</w:t>
                        </w:r>
                      </w:p>
                    </w:tc>
                    <w:tc>
                      <w:tcPr>
                        <w:tcW w:w="716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PERKÜTAN FASET DİSTRAKSİYON İMPLANTI, LOMBER</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3.750,00  </w:t>
                        </w:r>
                      </w:p>
                    </w:tc>
                  </w:tr>
                  <w:tr w:rsidR="0088363C" w:rsidRPr="0088363C">
                    <w:trPr>
                      <w:trHeight w:val="20"/>
                      <w:jc w:val="center"/>
                    </w:trPr>
                    <w:tc>
                      <w:tcPr>
                        <w:tcW w:w="0" w:type="auto"/>
                        <w:gridSpan w:val="2"/>
                        <w:tcBorders>
                          <w:top w:val="nil"/>
                          <w:left w:val="single" w:sz="8" w:space="0" w:color="auto"/>
                          <w:bottom w:val="single" w:sz="8" w:space="0" w:color="auto"/>
                          <w:right w:val="single" w:sz="8" w:space="0" w:color="000000"/>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(1) Sadece </w:t>
                        </w:r>
                        <w:proofErr w:type="spellStart"/>
                        <w:r w:rsidRPr="0088363C">
                          <w:rPr>
                            <w:rFonts w:ascii="Times New Roman" w:eastAsia="Times New Roman" w:hAnsi="Times New Roman" w:cs="Times New Roman"/>
                            <w:color w:val="000000"/>
                            <w:sz w:val="18"/>
                            <w:szCs w:val="18"/>
                          </w:rPr>
                          <w:t>perkütan</w:t>
                        </w:r>
                        <w:proofErr w:type="spellEnd"/>
                        <w:r w:rsidRPr="0088363C">
                          <w:rPr>
                            <w:rFonts w:ascii="Times New Roman" w:eastAsia="Times New Roman" w:hAnsi="Times New Roman" w:cs="Times New Roman"/>
                            <w:color w:val="000000"/>
                            <w:sz w:val="18"/>
                            <w:szCs w:val="18"/>
                          </w:rPr>
                          <w:t xml:space="preserve"> girişimlerde; </w:t>
                        </w:r>
                        <w:proofErr w:type="spellStart"/>
                        <w:r w:rsidRPr="0088363C">
                          <w:rPr>
                            <w:rFonts w:ascii="Times New Roman" w:eastAsia="Times New Roman" w:hAnsi="Times New Roman" w:cs="Times New Roman"/>
                            <w:color w:val="000000"/>
                            <w:sz w:val="18"/>
                            <w:szCs w:val="18"/>
                          </w:rPr>
                          <w:t>lomber</w:t>
                        </w:r>
                        <w:proofErr w:type="spellEnd"/>
                        <w:r w:rsidRPr="0088363C">
                          <w:rPr>
                            <w:rFonts w:ascii="Times New Roman" w:eastAsia="Times New Roman" w:hAnsi="Times New Roman" w:cs="Times New Roman"/>
                            <w:color w:val="000000"/>
                            <w:sz w:val="18"/>
                            <w:szCs w:val="18"/>
                          </w:rPr>
                          <w:t xml:space="preserve"> faset eklem dejenerasyonuna veya </w:t>
                        </w:r>
                        <w:proofErr w:type="spellStart"/>
                        <w:r w:rsidRPr="0088363C">
                          <w:rPr>
                            <w:rFonts w:ascii="Times New Roman" w:eastAsia="Times New Roman" w:hAnsi="Times New Roman" w:cs="Times New Roman"/>
                            <w:color w:val="000000"/>
                            <w:sz w:val="18"/>
                            <w:szCs w:val="18"/>
                          </w:rPr>
                          <w:t>lomber</w:t>
                        </w:r>
                        <w:proofErr w:type="spellEnd"/>
                        <w:r w:rsidRPr="0088363C">
                          <w:rPr>
                            <w:rFonts w:ascii="Times New Roman" w:eastAsia="Times New Roman" w:hAnsi="Times New Roman" w:cs="Times New Roman"/>
                            <w:color w:val="000000"/>
                            <w:sz w:val="18"/>
                            <w:szCs w:val="18"/>
                          </w:rPr>
                          <w:t xml:space="preserve"> </w:t>
                        </w:r>
                        <w:proofErr w:type="spellStart"/>
                        <w:r w:rsidRPr="0088363C">
                          <w:rPr>
                            <w:rFonts w:ascii="Times New Roman" w:eastAsia="Times New Roman" w:hAnsi="Times New Roman" w:cs="Times New Roman"/>
                            <w:color w:val="000000"/>
                            <w:sz w:val="18"/>
                            <w:szCs w:val="18"/>
                          </w:rPr>
                          <w:t>foraminal</w:t>
                        </w:r>
                        <w:proofErr w:type="spellEnd"/>
                        <w:r w:rsidRPr="0088363C">
                          <w:rPr>
                            <w:rFonts w:ascii="Times New Roman" w:eastAsia="Times New Roman" w:hAnsi="Times New Roman" w:cs="Times New Roman"/>
                            <w:color w:val="000000"/>
                            <w:sz w:val="18"/>
                            <w:szCs w:val="18"/>
                          </w:rPr>
                          <w:t xml:space="preserve"> </w:t>
                        </w:r>
                        <w:proofErr w:type="spellStart"/>
                        <w:r w:rsidRPr="0088363C">
                          <w:rPr>
                            <w:rFonts w:ascii="Times New Roman" w:eastAsia="Times New Roman" w:hAnsi="Times New Roman" w:cs="Times New Roman"/>
                            <w:color w:val="000000"/>
                            <w:sz w:val="18"/>
                            <w:szCs w:val="18"/>
                          </w:rPr>
                          <w:t>stenoza</w:t>
                        </w:r>
                        <w:proofErr w:type="spellEnd"/>
                        <w:r w:rsidRPr="0088363C">
                          <w:rPr>
                            <w:rFonts w:ascii="Times New Roman" w:eastAsia="Times New Roman" w:hAnsi="Times New Roman" w:cs="Times New Roman"/>
                            <w:color w:val="000000"/>
                            <w:sz w:val="18"/>
                            <w:szCs w:val="18"/>
                          </w:rPr>
                          <w:t xml:space="preserve"> bağlı dirençli ağrılarda kullanılması halinde Kurumca bedeli karşılanır.</w:t>
                        </w:r>
                      </w:p>
                    </w:tc>
                    <w:tc>
                      <w:tcPr>
                        <w:tcW w:w="0" w:type="auto"/>
                        <w:tcBorders>
                          <w:top w:val="nil"/>
                          <w:left w:val="nil"/>
                          <w:bottom w:val="single" w:sz="8" w:space="0" w:color="auto"/>
                          <w:right w:val="single" w:sz="8" w:space="0" w:color="auto"/>
                        </w:tcBorders>
                        <w:tcMar>
                          <w:top w:w="0" w:type="dxa"/>
                          <w:left w:w="70" w:type="dxa"/>
                          <w:bottom w:w="0" w:type="dxa"/>
                          <w:right w:w="70" w:type="dxa"/>
                        </w:tcMar>
                        <w:vAlign w:val="bottom"/>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28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“Beyin Cerrahisi Branşı </w:t>
                  </w:r>
                  <w:proofErr w:type="spellStart"/>
                  <w:r w:rsidRPr="0088363C">
                    <w:rPr>
                      <w:rFonts w:ascii="Times New Roman" w:eastAsia="Times New Roman" w:hAnsi="Times New Roman" w:cs="Times New Roman"/>
                      <w:sz w:val="18"/>
                      <w:szCs w:val="18"/>
                    </w:rPr>
                    <w:t>Kranial</w:t>
                  </w:r>
                  <w:proofErr w:type="spellEnd"/>
                  <w:r w:rsidRPr="0088363C">
                    <w:rPr>
                      <w:rFonts w:ascii="Times New Roman" w:eastAsia="Times New Roman" w:hAnsi="Times New Roman" w:cs="Times New Roman"/>
                      <w:sz w:val="18"/>
                      <w:szCs w:val="18"/>
                    </w:rPr>
                    <w:t xml:space="preserve"> Cerrahisi Alan Grubuna Ait Tıbbi Malzemeler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(EK-3/E-2)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Aşağıdaki tabloda yer alan tıbbi malzemelerin fiyatları yeniden belirlenmiştir.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431" w:type="dxa"/>
                    <w:jc w:val="center"/>
                    <w:tblCellMar>
                      <w:left w:w="0" w:type="dxa"/>
                      <w:right w:w="0" w:type="dxa"/>
                    </w:tblCellMar>
                    <w:tblLook w:val="04A0"/>
                  </w:tblPr>
                  <w:tblGrid>
                    <w:gridCol w:w="1006"/>
                    <w:gridCol w:w="6207"/>
                    <w:gridCol w:w="1218"/>
                  </w:tblGrid>
                  <w:tr w:rsidR="0088363C" w:rsidRPr="0088363C">
                    <w:trPr>
                      <w:trHeight w:val="20"/>
                      <w:jc w:val="center"/>
                    </w:trPr>
                    <w:tc>
                      <w:tcPr>
                        <w:tcW w:w="1006"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lastRenderedPageBreak/>
                          <w:t>SUT KODU</w:t>
                        </w:r>
                      </w:p>
                    </w:tc>
                    <w:tc>
                      <w:tcPr>
                        <w:tcW w:w="6207"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1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00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620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ANEVRİZMA VE ARTERİYOVENÖZ MALFORMASYON KLİPLERİ</w:t>
                        </w:r>
                      </w:p>
                    </w:tc>
                    <w:tc>
                      <w:tcPr>
                        <w:tcW w:w="1218"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r w:rsidR="0088363C" w:rsidRPr="0088363C">
                    <w:trPr>
                      <w:trHeight w:val="20"/>
                      <w:jc w:val="center"/>
                    </w:trPr>
                    <w:tc>
                      <w:tcPr>
                        <w:tcW w:w="100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KN1000</w:t>
                        </w:r>
                      </w:p>
                    </w:tc>
                    <w:tc>
                      <w:tcPr>
                        <w:tcW w:w="620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TİTANYUM YADA KOBALT-KROM ANEVRİZMA KLİPLERİ, MİKROKLİPLER</w:t>
                        </w:r>
                      </w:p>
                    </w:tc>
                    <w:tc>
                      <w:tcPr>
                        <w:tcW w:w="121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600</w:t>
                        </w:r>
                      </w:p>
                    </w:tc>
                  </w:tr>
                  <w:tr w:rsidR="0088363C" w:rsidRPr="0088363C">
                    <w:trPr>
                      <w:trHeight w:val="20"/>
                      <w:jc w:val="center"/>
                    </w:trPr>
                    <w:tc>
                      <w:tcPr>
                        <w:tcW w:w="100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KN1001</w:t>
                        </w:r>
                      </w:p>
                    </w:tc>
                    <w:tc>
                      <w:tcPr>
                        <w:tcW w:w="620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TİTANYUM YADA KOBALT-KROM ANEVRİZMA KLİPLERİ, STANDART KLİPLER</w:t>
                        </w:r>
                      </w:p>
                    </w:tc>
                    <w:tc>
                      <w:tcPr>
                        <w:tcW w:w="121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600</w:t>
                        </w:r>
                      </w:p>
                    </w:tc>
                  </w:tr>
                  <w:tr w:rsidR="0088363C" w:rsidRPr="0088363C">
                    <w:trPr>
                      <w:trHeight w:val="20"/>
                      <w:jc w:val="center"/>
                    </w:trPr>
                    <w:tc>
                      <w:tcPr>
                        <w:tcW w:w="100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KN1002</w:t>
                        </w:r>
                      </w:p>
                    </w:tc>
                    <w:tc>
                      <w:tcPr>
                        <w:tcW w:w="620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TİTANYUM YADA KOBALT-KROM ANEVRİZMA KLİPLERİ, FENESTERE KLİPLER</w:t>
                        </w:r>
                      </w:p>
                    </w:tc>
                    <w:tc>
                      <w:tcPr>
                        <w:tcW w:w="121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600</w:t>
                        </w:r>
                      </w:p>
                    </w:tc>
                  </w:tr>
                  <w:tr w:rsidR="0088363C" w:rsidRPr="0088363C">
                    <w:trPr>
                      <w:trHeight w:val="20"/>
                      <w:jc w:val="center"/>
                    </w:trPr>
                    <w:tc>
                      <w:tcPr>
                        <w:tcW w:w="100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KN1003</w:t>
                        </w:r>
                      </w:p>
                    </w:tc>
                    <w:tc>
                      <w:tcPr>
                        <w:tcW w:w="620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TİTANYUM YADA KOBALT-KROM AVM (ARTERİOVENÖZ MALFORMASYON) KLİPLERİ</w:t>
                        </w:r>
                      </w:p>
                    </w:tc>
                    <w:tc>
                      <w:tcPr>
                        <w:tcW w:w="121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600</w:t>
                        </w:r>
                      </w:p>
                    </w:tc>
                  </w:tr>
                  <w:tr w:rsidR="0088363C" w:rsidRPr="0088363C">
                    <w:trPr>
                      <w:trHeight w:val="20"/>
                      <w:jc w:val="center"/>
                    </w:trPr>
                    <w:tc>
                      <w:tcPr>
                        <w:tcW w:w="1006"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KN1004</w:t>
                        </w:r>
                      </w:p>
                    </w:tc>
                    <w:tc>
                      <w:tcPr>
                        <w:tcW w:w="6207"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TİTANYUM (YADA KOBALT-KROM) ANEVRİZMA KLİPLERİ, GEÇİCİ KLİPLER</w:t>
                        </w:r>
                      </w:p>
                    </w:tc>
                    <w:tc>
                      <w:tcPr>
                        <w:tcW w:w="121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“KN1006” SUT kodlu tıbbi malzemeye ait ödeme kriterleri ve/veya kurallarına aşağıdaki fıkra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“(2) En fazla bir adet kit bedeli Kurumca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29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“Ortopedi ve Travmatoloji Branşı </w:t>
                  </w:r>
                  <w:proofErr w:type="spellStart"/>
                  <w:r w:rsidRPr="0088363C">
                    <w:rPr>
                      <w:rFonts w:ascii="Times New Roman" w:eastAsia="Times New Roman" w:hAnsi="Times New Roman" w:cs="Times New Roman"/>
                      <w:sz w:val="18"/>
                      <w:szCs w:val="18"/>
                    </w:rPr>
                    <w:t>Artroplasti</w:t>
                  </w:r>
                  <w:proofErr w:type="spellEnd"/>
                  <w:r w:rsidRPr="0088363C">
                    <w:rPr>
                      <w:rFonts w:ascii="Times New Roman" w:eastAsia="Times New Roman" w:hAnsi="Times New Roman" w:cs="Times New Roman"/>
                      <w:sz w:val="18"/>
                      <w:szCs w:val="18"/>
                    </w:rPr>
                    <w:t xml:space="preserve"> Alan Grubuna Ait Tıbbi Malzemeler Listesi” (EK-3/F-1) bu Tebliğ eki (15) numaralı listede yer aldığı şekilde yeniden düzenlenmiştir.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30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“Ortopedi ve Travmatoloji Branşı </w:t>
                  </w:r>
                  <w:proofErr w:type="spellStart"/>
                  <w:r w:rsidRPr="0088363C">
                    <w:rPr>
                      <w:rFonts w:ascii="Times New Roman" w:eastAsia="Times New Roman" w:hAnsi="Times New Roman" w:cs="Times New Roman"/>
                      <w:sz w:val="18"/>
                      <w:szCs w:val="18"/>
                    </w:rPr>
                    <w:t>Artroskopi</w:t>
                  </w:r>
                  <w:proofErr w:type="spellEnd"/>
                  <w:r w:rsidRPr="0088363C">
                    <w:rPr>
                      <w:rFonts w:ascii="Times New Roman" w:eastAsia="Times New Roman" w:hAnsi="Times New Roman" w:cs="Times New Roman"/>
                      <w:sz w:val="18"/>
                      <w:szCs w:val="18"/>
                    </w:rPr>
                    <w:t xml:space="preserve"> ve Eklem Cerrahisi Alan Grubuna Ait Tıbbi Malzemeler Listesi”nde (EK-3/F-2) aşağıdaki tabloda yer alan tıbbi malzemelerin fiyatları yeniden belirlenmiştir.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945"/>
                    <w:gridCol w:w="1327"/>
                    <w:gridCol w:w="2709"/>
                    <w:gridCol w:w="180"/>
                    <w:gridCol w:w="180"/>
                    <w:gridCol w:w="1235"/>
                    <w:gridCol w:w="859"/>
                    <w:gridCol w:w="1070"/>
                  </w:tblGrid>
                  <w:tr w:rsidR="0088363C" w:rsidRPr="0088363C">
                    <w:trPr>
                      <w:trHeight w:val="20"/>
                      <w:jc w:val="center"/>
                    </w:trPr>
                    <w:tc>
                      <w:tcPr>
                        <w:tcW w:w="104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6896" w:type="dxa"/>
                        <w:gridSpan w:val="6"/>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0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0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AE1961</w:t>
                        </w:r>
                      </w:p>
                    </w:tc>
                    <w:tc>
                      <w:tcPr>
                        <w:tcW w:w="136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HÜCRESİZ KIKIRDAK MATRİKSLERİ</w:t>
                        </w:r>
                      </w:p>
                    </w:tc>
                    <w:tc>
                      <w:tcPr>
                        <w:tcW w:w="308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KEMİK VE KIKIRDAK BÜYÜMESİ İÇİN AYRI ÖZELLİKTE ÜÇ KATLI MATRİKSLER</w:t>
                        </w:r>
                      </w:p>
                    </w:tc>
                    <w:tc>
                      <w:tcPr>
                        <w:tcW w:w="1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 </w:t>
                        </w:r>
                      </w:p>
                    </w:tc>
                    <w:tc>
                      <w:tcPr>
                        <w:tcW w:w="1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 </w:t>
                        </w:r>
                      </w:p>
                    </w:tc>
                    <w:tc>
                      <w:tcPr>
                        <w:tcW w:w="12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 </w:t>
                        </w:r>
                      </w:p>
                    </w:tc>
                    <w:tc>
                      <w:tcPr>
                        <w:tcW w:w="88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TÜM BOYLAR</w:t>
                        </w:r>
                      </w:p>
                    </w:tc>
                    <w:tc>
                      <w:tcPr>
                        <w:tcW w:w="12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3.080,00</w:t>
                        </w:r>
                      </w:p>
                    </w:tc>
                  </w:tr>
                  <w:tr w:rsidR="0088363C" w:rsidRPr="0088363C">
                    <w:trPr>
                      <w:trHeight w:val="20"/>
                      <w:jc w:val="center"/>
                    </w:trPr>
                    <w:tc>
                      <w:tcPr>
                        <w:tcW w:w="10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AE1971</w:t>
                        </w:r>
                      </w:p>
                    </w:tc>
                    <w:tc>
                      <w:tcPr>
                        <w:tcW w:w="136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HÜCRESİZ KIKIRDAK MATRİKSLERİ</w:t>
                        </w:r>
                      </w:p>
                    </w:tc>
                    <w:tc>
                      <w:tcPr>
                        <w:tcW w:w="308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KIKIRDAK BÜYÜMESİ İÇİN AYRI ÖZELLİKTE MATRİKSLER</w:t>
                        </w:r>
                      </w:p>
                    </w:tc>
                    <w:tc>
                      <w:tcPr>
                        <w:tcW w:w="1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 </w:t>
                        </w:r>
                      </w:p>
                    </w:tc>
                    <w:tc>
                      <w:tcPr>
                        <w:tcW w:w="1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 </w:t>
                        </w:r>
                      </w:p>
                    </w:tc>
                    <w:tc>
                      <w:tcPr>
                        <w:tcW w:w="12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KOLLAJEN BAZLI</w:t>
                        </w:r>
                      </w:p>
                    </w:tc>
                    <w:tc>
                      <w:tcPr>
                        <w:tcW w:w="88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TÜM BOYLAR</w:t>
                        </w:r>
                      </w:p>
                    </w:tc>
                    <w:tc>
                      <w:tcPr>
                        <w:tcW w:w="12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2.420,00</w:t>
                        </w:r>
                      </w:p>
                    </w:tc>
                  </w:tr>
                  <w:tr w:rsidR="0088363C" w:rsidRPr="0088363C">
                    <w:trPr>
                      <w:trHeight w:val="20"/>
                      <w:jc w:val="center"/>
                    </w:trPr>
                    <w:tc>
                      <w:tcPr>
                        <w:tcW w:w="10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AE1981</w:t>
                        </w:r>
                      </w:p>
                    </w:tc>
                    <w:tc>
                      <w:tcPr>
                        <w:tcW w:w="136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HÜCRESİZ KIKIRDAK MATRİKSLERİ</w:t>
                        </w:r>
                      </w:p>
                    </w:tc>
                    <w:tc>
                      <w:tcPr>
                        <w:tcW w:w="308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KIKIRDAK BÜYÜMESİ İÇİN AYRI ÖZELLİKTE MATRİKSLER</w:t>
                        </w:r>
                      </w:p>
                    </w:tc>
                    <w:tc>
                      <w:tcPr>
                        <w:tcW w:w="1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 </w:t>
                        </w:r>
                      </w:p>
                    </w:tc>
                    <w:tc>
                      <w:tcPr>
                        <w:tcW w:w="1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 </w:t>
                        </w:r>
                      </w:p>
                    </w:tc>
                    <w:tc>
                      <w:tcPr>
                        <w:tcW w:w="12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HYALÜRONİK ASİT BAZLI</w:t>
                        </w:r>
                      </w:p>
                    </w:tc>
                    <w:tc>
                      <w:tcPr>
                        <w:tcW w:w="88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TÜM BOYLAR</w:t>
                        </w:r>
                      </w:p>
                    </w:tc>
                    <w:tc>
                      <w:tcPr>
                        <w:tcW w:w="12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3.300,00</w:t>
                        </w:r>
                      </w:p>
                    </w:tc>
                  </w:tr>
                  <w:tr w:rsidR="0088363C" w:rsidRPr="0088363C">
                    <w:trPr>
                      <w:trHeight w:val="20"/>
                      <w:jc w:val="center"/>
                    </w:trPr>
                    <w:tc>
                      <w:tcPr>
                        <w:tcW w:w="10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AE1982</w:t>
                        </w:r>
                      </w:p>
                    </w:tc>
                    <w:tc>
                      <w:tcPr>
                        <w:tcW w:w="136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HÜCRESİZ KIKIRDAK MATRİKSLERİ</w:t>
                        </w:r>
                      </w:p>
                    </w:tc>
                    <w:tc>
                      <w:tcPr>
                        <w:tcW w:w="308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KIKIRDAK BÜYÜMESİ İÇİN AYRI ÖZELLİKTE MATRİKSLER</w:t>
                        </w:r>
                      </w:p>
                    </w:tc>
                    <w:tc>
                      <w:tcPr>
                        <w:tcW w:w="1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 </w:t>
                        </w:r>
                      </w:p>
                    </w:tc>
                    <w:tc>
                      <w:tcPr>
                        <w:tcW w:w="1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 </w:t>
                        </w:r>
                      </w:p>
                    </w:tc>
                    <w:tc>
                      <w:tcPr>
                        <w:tcW w:w="124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CHİTOSAN BAZLI</w:t>
                        </w:r>
                      </w:p>
                    </w:tc>
                    <w:tc>
                      <w:tcPr>
                        <w:tcW w:w="88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TÜM BOYLAR</w:t>
                        </w:r>
                      </w:p>
                    </w:tc>
                    <w:tc>
                      <w:tcPr>
                        <w:tcW w:w="12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3.410,00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31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“Ortopedi ve Travmatoloji Branşı Travma ve Rekonstrüksiyon Alan Grubuna Ait Tıbbi Malzemeler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(Ek-3/F-4)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“TV5520” SUT kodlu tıbbi malzemeden sonra gelmek üzere ödeme kriteri ve/veya kuralı ile beraber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541"/>
                    <w:gridCol w:w="1088"/>
                    <w:gridCol w:w="816"/>
                    <w:gridCol w:w="1087"/>
                    <w:gridCol w:w="1104"/>
                    <w:gridCol w:w="890"/>
                    <w:gridCol w:w="937"/>
                    <w:gridCol w:w="843"/>
                    <w:gridCol w:w="637"/>
                    <w:gridCol w:w="562"/>
                  </w:tblGrid>
                  <w:tr w:rsidR="0088363C" w:rsidRPr="0088363C">
                    <w:trPr>
                      <w:trHeight w:val="20"/>
                      <w:jc w:val="center"/>
                    </w:trPr>
                    <w:tc>
                      <w:tcPr>
                        <w:tcW w:w="710"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SUT KODU</w:t>
                        </w:r>
                      </w:p>
                    </w:tc>
                    <w:tc>
                      <w:tcPr>
                        <w:tcW w:w="8505" w:type="dxa"/>
                        <w:gridSpan w:val="8"/>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TIBBİ MALZEME ALAN TANIMI</w:t>
                        </w:r>
                      </w:p>
                    </w:tc>
                    <w:tc>
                      <w:tcPr>
                        <w:tcW w:w="70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FİYAT (TL)</w:t>
                        </w:r>
                      </w:p>
                    </w:tc>
                  </w:tr>
                  <w:tr w:rsidR="0088363C" w:rsidRPr="0088363C">
                    <w:trPr>
                      <w:trHeight w:val="20"/>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 </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OPERASYON BÖLGESİ</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CERRAHİ YAKLAŞIM</w:t>
                        </w:r>
                      </w:p>
                    </w:tc>
                    <w:tc>
                      <w:tcPr>
                        <w:tcW w:w="85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BİÇİM</w:t>
                        </w: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ÜRÜN ÖZELLİĞİ</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BOYUTSAL ÖZELLİK</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ŞEKİLSEL ÖZELLİK</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MATERYAL</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BOY</w:t>
                        </w:r>
                      </w:p>
                    </w:tc>
                    <w:tc>
                      <w:tcPr>
                        <w:tcW w:w="70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2"/>
                            <w:szCs w:val="12"/>
                          </w:rPr>
                          <w:t> </w:t>
                        </w:r>
                      </w:p>
                    </w:tc>
                  </w:tr>
                  <w:tr w:rsidR="0088363C" w:rsidRPr="0088363C">
                    <w:trPr>
                      <w:trHeight w:val="20"/>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TV5525</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İNTRAMEDÜLER ÇİVİLEME</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İNTERNAL FİKSASYON</w:t>
                        </w:r>
                      </w:p>
                    </w:tc>
                    <w:tc>
                      <w:tcPr>
                        <w:tcW w:w="85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İNTRAMEDÜLER ÇİVİ</w:t>
                        </w:r>
                      </w:p>
                    </w:tc>
                    <w:tc>
                      <w:tcPr>
                        <w:tcW w:w="141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ŞEKİLLENEBİLİR RİJİD OLABİLEN ÇİVİ</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ÜST EKSTREMİTE</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ŞİŞİRİLEBİLİR -INVASIF OLMAYAN</w:t>
                        </w:r>
                      </w:p>
                    </w:tc>
                    <w:tc>
                      <w:tcPr>
                        <w:tcW w:w="99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KATILAŞAN JEL</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TÜM BOYLAR</w:t>
                        </w:r>
                      </w:p>
                    </w:tc>
                    <w:tc>
                      <w:tcPr>
                        <w:tcW w:w="70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3.100,00</w:t>
                        </w:r>
                      </w:p>
                    </w:tc>
                  </w:tr>
                  <w:tr w:rsidR="0088363C" w:rsidRPr="0088363C">
                    <w:trPr>
                      <w:trHeight w:val="20"/>
                      <w:jc w:val="center"/>
                    </w:trPr>
                    <w:tc>
                      <w:tcPr>
                        <w:tcW w:w="71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 </w:t>
                        </w:r>
                      </w:p>
                    </w:tc>
                    <w:tc>
                      <w:tcPr>
                        <w:tcW w:w="8505" w:type="dxa"/>
                        <w:gridSpan w:val="8"/>
                        <w:tcBorders>
                          <w:top w:val="nil"/>
                          <w:left w:val="nil"/>
                          <w:bottom w:val="single" w:sz="8" w:space="0" w:color="auto"/>
                          <w:right w:val="single" w:sz="8" w:space="0" w:color="000000"/>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 </w:t>
                        </w:r>
                        <w:r w:rsidRPr="0088363C">
                          <w:rPr>
                            <w:rFonts w:ascii="Times New Roman" w:eastAsia="Times New Roman" w:hAnsi="Times New Roman" w:cs="Times New Roman"/>
                            <w:color w:val="000000"/>
                            <w:sz w:val="12"/>
                          </w:rPr>
                          <w:t> </w:t>
                        </w:r>
                        <w:r w:rsidRPr="0088363C">
                          <w:rPr>
                            <w:rFonts w:ascii="Times New Roman" w:eastAsia="Times New Roman" w:hAnsi="Times New Roman" w:cs="Times New Roman"/>
                            <w:color w:val="000000"/>
                            <w:sz w:val="12"/>
                            <w:szCs w:val="12"/>
                          </w:rPr>
                          <w:t xml:space="preserve">(1) Sadece üst </w:t>
                        </w:r>
                        <w:proofErr w:type="spellStart"/>
                        <w:r w:rsidRPr="0088363C">
                          <w:rPr>
                            <w:rFonts w:ascii="Times New Roman" w:eastAsia="Times New Roman" w:hAnsi="Times New Roman" w:cs="Times New Roman"/>
                            <w:color w:val="000000"/>
                            <w:sz w:val="12"/>
                            <w:szCs w:val="12"/>
                          </w:rPr>
                          <w:t>ekstremitede</w:t>
                        </w:r>
                        <w:proofErr w:type="spellEnd"/>
                        <w:r w:rsidRPr="0088363C">
                          <w:rPr>
                            <w:rFonts w:ascii="Times New Roman" w:eastAsia="Times New Roman" w:hAnsi="Times New Roman" w:cs="Times New Roman"/>
                            <w:color w:val="000000"/>
                            <w:sz w:val="12"/>
                            <w:szCs w:val="12"/>
                          </w:rPr>
                          <w:t xml:space="preserve"> yer alan kırık ve/veya patolojik kırıklarda,</w:t>
                        </w:r>
                        <w:r w:rsidRPr="0088363C">
                          <w:rPr>
                            <w:rFonts w:ascii="Times New Roman" w:eastAsia="Times New Roman" w:hAnsi="Times New Roman" w:cs="Times New Roman"/>
                            <w:color w:val="000000"/>
                            <w:sz w:val="12"/>
                          </w:rPr>
                          <w:t> </w:t>
                        </w:r>
                        <w:r w:rsidRPr="0088363C">
                          <w:rPr>
                            <w:rFonts w:ascii="Times New Roman" w:eastAsia="Times New Roman" w:hAnsi="Times New Roman" w:cs="Times New Roman"/>
                            <w:color w:val="000000"/>
                            <w:sz w:val="12"/>
                            <w:szCs w:val="12"/>
                          </w:rPr>
                          <w:t>üçüncü basamak resmi sağlık kurumlarında</w:t>
                        </w:r>
                        <w:r w:rsidRPr="0088363C">
                          <w:rPr>
                            <w:rFonts w:ascii="Times New Roman" w:eastAsia="Times New Roman" w:hAnsi="Times New Roman" w:cs="Times New Roman"/>
                            <w:color w:val="000000"/>
                            <w:sz w:val="12"/>
                          </w:rPr>
                          <w:t> </w:t>
                        </w:r>
                        <w:r w:rsidRPr="0088363C">
                          <w:rPr>
                            <w:rFonts w:ascii="Times New Roman" w:eastAsia="Times New Roman" w:hAnsi="Times New Roman" w:cs="Times New Roman"/>
                            <w:color w:val="000000"/>
                            <w:sz w:val="12"/>
                            <w:szCs w:val="12"/>
                          </w:rPr>
                          <w:t>kullanılması halinde bedeli Kurumca karşılanır.</w:t>
                        </w:r>
                      </w:p>
                    </w:tc>
                    <w:tc>
                      <w:tcPr>
                        <w:tcW w:w="70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2"/>
                            <w:szCs w:val="12"/>
                          </w:rPr>
                          <w:t> </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“TV5790” SUT kodlu tıbbi malzemeden sonra gelmek üzere ödeme kriterleri ve/veya kuralları ile beraber aşağıdaki tıbbi malzemeler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133"/>
                    <w:gridCol w:w="1019"/>
                    <w:gridCol w:w="911"/>
                    <w:gridCol w:w="576"/>
                    <w:gridCol w:w="872"/>
                    <w:gridCol w:w="911"/>
                    <w:gridCol w:w="872"/>
                    <w:gridCol w:w="1074"/>
                    <w:gridCol w:w="621"/>
                    <w:gridCol w:w="701"/>
                  </w:tblGrid>
                  <w:tr w:rsidR="0088363C" w:rsidRPr="0088363C">
                    <w:trPr>
                      <w:trHeight w:val="20"/>
                      <w:jc w:val="center"/>
                    </w:trPr>
                    <w:tc>
                      <w:tcPr>
                        <w:tcW w:w="1133"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7514" w:type="dxa"/>
                        <w:gridSpan w:val="8"/>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851"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13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 </w:t>
                        </w:r>
                      </w:p>
                    </w:tc>
                    <w:tc>
                      <w:tcPr>
                        <w:tcW w:w="99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4"/>
                            <w:szCs w:val="14"/>
                          </w:rPr>
                          <w:t>OPERASYON BÖLGESİ</w:t>
                        </w: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4"/>
                            <w:szCs w:val="14"/>
                          </w:rPr>
                          <w:t>CERRAHİ YAKLAŞIM</w:t>
                        </w:r>
                      </w:p>
                    </w:tc>
                    <w:tc>
                      <w:tcPr>
                        <w:tcW w:w="6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4"/>
                            <w:szCs w:val="14"/>
                          </w:rPr>
                          <w:t>BİÇİM</w:t>
                        </w:r>
                      </w:p>
                    </w:tc>
                    <w:tc>
                      <w:tcPr>
                        <w:tcW w:w="101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4"/>
                            <w:szCs w:val="14"/>
                          </w:rPr>
                          <w:t>ÜRÜN ÖZELLİĞİ</w:t>
                        </w:r>
                      </w:p>
                    </w:tc>
                    <w:tc>
                      <w:tcPr>
                        <w:tcW w:w="93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4"/>
                            <w:szCs w:val="14"/>
                          </w:rPr>
                          <w:t>BOYUTSAL ÖZELLİK</w:t>
                        </w:r>
                      </w:p>
                    </w:tc>
                    <w:tc>
                      <w:tcPr>
                        <w:tcW w:w="99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4"/>
                            <w:szCs w:val="14"/>
                          </w:rPr>
                          <w:t>ŞEKİLSEL ÖZELLİK</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4"/>
                            <w:szCs w:val="14"/>
                          </w:rPr>
                          <w:t>MATERYAL</w:t>
                        </w:r>
                      </w:p>
                    </w:tc>
                    <w:tc>
                      <w:tcPr>
                        <w:tcW w:w="85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4"/>
                            <w:szCs w:val="14"/>
                          </w:rPr>
                          <w:t>BOY</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4"/>
                            <w:szCs w:val="14"/>
                          </w:rPr>
                          <w:t> </w:t>
                        </w:r>
                      </w:p>
                    </w:tc>
                  </w:tr>
                  <w:tr w:rsidR="0088363C" w:rsidRPr="0088363C">
                    <w:trPr>
                      <w:trHeight w:val="20"/>
                      <w:jc w:val="center"/>
                    </w:trPr>
                    <w:tc>
                      <w:tcPr>
                        <w:tcW w:w="113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TV5795</w:t>
                        </w:r>
                      </w:p>
                    </w:tc>
                    <w:tc>
                      <w:tcPr>
                        <w:tcW w:w="99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ORTAK KULLANIM</w:t>
                        </w: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TÜM KEMİKLER</w:t>
                        </w:r>
                      </w:p>
                    </w:tc>
                    <w:tc>
                      <w:tcPr>
                        <w:tcW w:w="6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ÖRTÜ</w:t>
                        </w:r>
                      </w:p>
                    </w:tc>
                    <w:tc>
                      <w:tcPr>
                        <w:tcW w:w="101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BİYOLOJİK ÖRTÜ</w:t>
                        </w:r>
                      </w:p>
                    </w:tc>
                    <w:tc>
                      <w:tcPr>
                        <w:tcW w:w="93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YARDIMCI ÜRÜNLER</w:t>
                        </w:r>
                      </w:p>
                    </w:tc>
                    <w:tc>
                      <w:tcPr>
                        <w:tcW w:w="99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BİYOLOJİK ÖRTÜ</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HYALÜRONİK ASİT BAZLI</w:t>
                        </w:r>
                      </w:p>
                    </w:tc>
                    <w:tc>
                      <w:tcPr>
                        <w:tcW w:w="85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0-25 cm</w:t>
                        </w:r>
                        <w:r w:rsidRPr="0088363C">
                          <w:rPr>
                            <w:rFonts w:ascii="Times New Roman" w:eastAsia="Times New Roman" w:hAnsi="Times New Roman" w:cs="Times New Roman"/>
                            <w:color w:val="000000"/>
                            <w:sz w:val="14"/>
                            <w:szCs w:val="14"/>
                            <w:vertAlign w:val="superscript"/>
                          </w:rPr>
                          <w:t>2</w:t>
                        </w:r>
                        <w:r w:rsidRPr="0088363C">
                          <w:rPr>
                            <w:rFonts w:ascii="Times New Roman" w:eastAsia="Times New Roman" w:hAnsi="Times New Roman" w:cs="Times New Roman"/>
                            <w:color w:val="000000"/>
                            <w:sz w:val="14"/>
                            <w:szCs w:val="14"/>
                          </w:rPr>
                          <w:t>arası (25 cm</w:t>
                        </w:r>
                        <w:r w:rsidRPr="0088363C">
                          <w:rPr>
                            <w:rFonts w:ascii="Times New Roman" w:eastAsia="Times New Roman" w:hAnsi="Times New Roman" w:cs="Times New Roman"/>
                            <w:color w:val="000000"/>
                            <w:sz w:val="14"/>
                            <w:szCs w:val="14"/>
                            <w:vertAlign w:val="superscript"/>
                          </w:rPr>
                          <w:t>2</w:t>
                        </w:r>
                      </w:p>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dahil)</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1.880,00</w:t>
                        </w:r>
                      </w:p>
                    </w:tc>
                  </w:tr>
                  <w:tr w:rsidR="0088363C" w:rsidRPr="0088363C">
                    <w:trPr>
                      <w:trHeight w:val="20"/>
                      <w:jc w:val="center"/>
                    </w:trPr>
                    <w:tc>
                      <w:tcPr>
                        <w:tcW w:w="113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7514" w:type="dxa"/>
                        <w:gridSpan w:val="8"/>
                        <w:tcBorders>
                          <w:top w:val="nil"/>
                          <w:left w:val="nil"/>
                          <w:bottom w:val="single" w:sz="8" w:space="0" w:color="auto"/>
                          <w:right w:val="single" w:sz="8" w:space="0" w:color="000000"/>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(1) </w:t>
                        </w:r>
                        <w:proofErr w:type="spellStart"/>
                        <w:r w:rsidRPr="0088363C">
                          <w:rPr>
                            <w:rFonts w:ascii="Times New Roman" w:eastAsia="Times New Roman" w:hAnsi="Times New Roman" w:cs="Times New Roman"/>
                            <w:color w:val="000000"/>
                            <w:sz w:val="18"/>
                            <w:szCs w:val="18"/>
                          </w:rPr>
                          <w:t>Psödoartroz</w:t>
                        </w:r>
                        <w:proofErr w:type="spellEnd"/>
                        <w:r w:rsidRPr="0088363C">
                          <w:rPr>
                            <w:rFonts w:ascii="Times New Roman" w:eastAsia="Times New Roman" w:hAnsi="Times New Roman" w:cs="Times New Roman"/>
                            <w:color w:val="000000"/>
                            <w:sz w:val="18"/>
                            <w:szCs w:val="18"/>
                          </w:rPr>
                          <w:t> </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tedavisinde,</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üçüncü basamak resmi sağlık kurumlarında</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kullanılması halinde bedeli Kurumca karşılanır.</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r w:rsidR="0088363C" w:rsidRPr="0088363C">
                    <w:trPr>
                      <w:trHeight w:val="20"/>
                      <w:jc w:val="center"/>
                    </w:trPr>
                    <w:tc>
                      <w:tcPr>
                        <w:tcW w:w="113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6"/>
                            <w:szCs w:val="16"/>
                          </w:rPr>
                          <w:t>TV5796</w:t>
                        </w:r>
                      </w:p>
                    </w:tc>
                    <w:tc>
                      <w:tcPr>
                        <w:tcW w:w="99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ORTAK KULLANIM</w:t>
                        </w:r>
                      </w:p>
                    </w:tc>
                    <w:tc>
                      <w:tcPr>
                        <w:tcW w:w="94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TÜM KEMİKLER</w:t>
                        </w:r>
                      </w:p>
                    </w:tc>
                    <w:tc>
                      <w:tcPr>
                        <w:tcW w:w="66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ÖRTÜ</w:t>
                        </w:r>
                      </w:p>
                    </w:tc>
                    <w:tc>
                      <w:tcPr>
                        <w:tcW w:w="101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BİYOLOJİK ÖRTÜ</w:t>
                        </w:r>
                      </w:p>
                    </w:tc>
                    <w:tc>
                      <w:tcPr>
                        <w:tcW w:w="93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YARDIMCI ÜRÜNLER</w:t>
                        </w:r>
                      </w:p>
                    </w:tc>
                    <w:tc>
                      <w:tcPr>
                        <w:tcW w:w="99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BİYOLOJİK ÖRTÜ</w:t>
                        </w:r>
                      </w:p>
                    </w:tc>
                    <w:tc>
                      <w:tcPr>
                        <w:tcW w:w="113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HYALÜRONİK ASİT BAZLI</w:t>
                        </w:r>
                      </w:p>
                    </w:tc>
                    <w:tc>
                      <w:tcPr>
                        <w:tcW w:w="85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t>25 cm</w:t>
                        </w:r>
                        <w:r w:rsidRPr="0088363C">
                          <w:rPr>
                            <w:rFonts w:ascii="Times New Roman" w:eastAsia="Times New Roman" w:hAnsi="Times New Roman" w:cs="Times New Roman"/>
                            <w:color w:val="000000"/>
                            <w:sz w:val="14"/>
                            <w:szCs w:val="14"/>
                            <w:vertAlign w:val="superscript"/>
                          </w:rPr>
                          <w:t>2</w:t>
                        </w:r>
                        <w:r w:rsidRPr="0088363C">
                          <w:rPr>
                            <w:rFonts w:ascii="Times New Roman" w:eastAsia="Times New Roman" w:hAnsi="Times New Roman" w:cs="Times New Roman"/>
                            <w:color w:val="000000"/>
                            <w:sz w:val="14"/>
                            <w:szCs w:val="14"/>
                          </w:rPr>
                          <w:t xml:space="preserve">'nin </w:t>
                        </w:r>
                        <w:r w:rsidRPr="0088363C">
                          <w:rPr>
                            <w:rFonts w:ascii="Times New Roman" w:eastAsia="Times New Roman" w:hAnsi="Times New Roman" w:cs="Times New Roman"/>
                            <w:color w:val="000000"/>
                            <w:sz w:val="14"/>
                            <w:szCs w:val="14"/>
                          </w:rPr>
                          <w:lastRenderedPageBreak/>
                          <w:t>üzeri</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4"/>
                            <w:szCs w:val="14"/>
                          </w:rPr>
                          <w:lastRenderedPageBreak/>
                          <w:t>2.450,00</w:t>
                        </w:r>
                      </w:p>
                    </w:tc>
                  </w:tr>
                  <w:tr w:rsidR="0088363C" w:rsidRPr="0088363C">
                    <w:trPr>
                      <w:trHeight w:val="20"/>
                      <w:jc w:val="center"/>
                    </w:trPr>
                    <w:tc>
                      <w:tcPr>
                        <w:tcW w:w="1133"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bottom"/>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lastRenderedPageBreak/>
                          <w:t> </w:t>
                        </w:r>
                      </w:p>
                    </w:tc>
                    <w:tc>
                      <w:tcPr>
                        <w:tcW w:w="7514" w:type="dxa"/>
                        <w:gridSpan w:val="8"/>
                        <w:tcBorders>
                          <w:top w:val="nil"/>
                          <w:left w:val="nil"/>
                          <w:bottom w:val="single" w:sz="8" w:space="0" w:color="auto"/>
                          <w:right w:val="single" w:sz="8" w:space="0" w:color="000000"/>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xml:space="preserve">(1) </w:t>
                        </w:r>
                        <w:proofErr w:type="spellStart"/>
                        <w:r w:rsidRPr="0088363C">
                          <w:rPr>
                            <w:rFonts w:ascii="Times New Roman" w:eastAsia="Times New Roman" w:hAnsi="Times New Roman" w:cs="Times New Roman"/>
                            <w:color w:val="000000"/>
                            <w:sz w:val="18"/>
                            <w:szCs w:val="18"/>
                          </w:rPr>
                          <w:t>Psödoartroz</w:t>
                        </w:r>
                        <w:proofErr w:type="spellEnd"/>
                        <w:r w:rsidRPr="0088363C">
                          <w:rPr>
                            <w:rFonts w:ascii="Times New Roman" w:eastAsia="Times New Roman" w:hAnsi="Times New Roman" w:cs="Times New Roman"/>
                            <w:color w:val="000000"/>
                            <w:sz w:val="18"/>
                            <w:szCs w:val="18"/>
                          </w:rPr>
                          <w:t xml:space="preserve"> tedavisinde,</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üçüncü basamak resmi sağlık kurumlarında</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kullanılması halinde bedeli Kurumca karşılanır.</w:t>
                        </w:r>
                      </w:p>
                    </w:tc>
                    <w:tc>
                      <w:tcPr>
                        <w:tcW w:w="851"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32 –</w:t>
                  </w:r>
                  <w:r w:rsidRPr="0088363C">
                    <w:rPr>
                      <w:rFonts w:ascii="Times New Roman" w:eastAsia="Times New Roman" w:hAnsi="Times New Roman" w:cs="Times New Roman"/>
                      <w:b/>
                      <w:bCs/>
                      <w:sz w:val="18"/>
                    </w:rPr>
                    <w:t> </w:t>
                  </w:r>
                  <w:r w:rsidRPr="0088363C">
                    <w:rPr>
                      <w:rFonts w:ascii="Times New Roman" w:eastAsia="Times New Roman" w:hAnsi="Times New Roman" w:cs="Times New Roman"/>
                      <w:sz w:val="18"/>
                      <w:szCs w:val="18"/>
                    </w:rPr>
                    <w:t xml:space="preserve">Aynı Tebliğ eki “Göz Sağlığı ve Hastalıkları Branşına Ait Tıbbi Malzemeler Listesi” </w:t>
                  </w:r>
                  <w:proofErr w:type="spellStart"/>
                  <w:r w:rsidRPr="0088363C">
                    <w:rPr>
                      <w:rFonts w:ascii="Times New Roman" w:eastAsia="Times New Roman" w:hAnsi="Times New Roman" w:cs="Times New Roman"/>
                      <w:sz w:val="18"/>
                      <w:szCs w:val="18"/>
                    </w:rPr>
                    <w:t>nde</w:t>
                  </w:r>
                  <w:proofErr w:type="spellEnd"/>
                  <w:r w:rsidRPr="0088363C">
                    <w:rPr>
                      <w:rFonts w:ascii="Times New Roman" w:eastAsia="Times New Roman" w:hAnsi="Times New Roman" w:cs="Times New Roman"/>
                      <w:sz w:val="18"/>
                      <w:szCs w:val="18"/>
                    </w:rPr>
                    <w:t xml:space="preserve"> (EK-3/G) aşağıdaki tabloda yer alan tıbbi malzemelerin fiyatları yeniden belirlenmiştir.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076"/>
                    <w:gridCol w:w="6295"/>
                    <w:gridCol w:w="1134"/>
                  </w:tblGrid>
                  <w:tr w:rsidR="0088363C" w:rsidRPr="0088363C">
                    <w:trPr>
                      <w:trHeight w:val="251"/>
                      <w:jc w:val="center"/>
                    </w:trPr>
                    <w:tc>
                      <w:tcPr>
                        <w:tcW w:w="0" w:type="auto"/>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68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134" w:type="dxa"/>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51"/>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GZ1082</w:t>
                        </w:r>
                      </w:p>
                    </w:tc>
                    <w:tc>
                      <w:tcPr>
                        <w:tcW w:w="686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DRENAJ SİSTEMİ ÖN KAMERADAN OLAN VALFLİ İMPLANTLAR</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1.550,00</w:t>
                        </w:r>
                      </w:p>
                    </w:tc>
                  </w:tr>
                  <w:tr w:rsidR="0088363C" w:rsidRPr="0088363C">
                    <w:trPr>
                      <w:trHeight w:val="251"/>
                      <w:jc w:val="center"/>
                    </w:trPr>
                    <w:tc>
                      <w:tcPr>
                        <w:tcW w:w="0" w:type="auto"/>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GZ1083</w:t>
                        </w:r>
                      </w:p>
                    </w:tc>
                    <w:tc>
                      <w:tcPr>
                        <w:tcW w:w="686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4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DRENAJ SİSTEMİ ÖN KAMERADAN OLAN VALFSİZ İMPLANTLAR</w:t>
                        </w:r>
                      </w:p>
                    </w:tc>
                    <w:tc>
                      <w:tcPr>
                        <w:tcW w:w="113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4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1.350,00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33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 eki “Kardiyoloji Branşına Ait Tıbbi Malzemeler Listesi”nde (EK-3/H) aşağıdaki tabloda yer alan tıbbi malzemelerin fiyatları yeniden belirlenmiştir.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011"/>
                    <w:gridCol w:w="6343"/>
                    <w:gridCol w:w="1151"/>
                  </w:tblGrid>
                  <w:tr w:rsidR="0088363C" w:rsidRPr="0088363C">
                    <w:trPr>
                      <w:trHeight w:val="20"/>
                      <w:jc w:val="center"/>
                    </w:trPr>
                    <w:tc>
                      <w:tcPr>
                        <w:tcW w:w="1042" w:type="dxa"/>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6896"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0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0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KR2009</w:t>
                        </w:r>
                      </w:p>
                    </w:tc>
                    <w:tc>
                      <w:tcPr>
                        <w:tcW w:w="68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KATETER, İNTRAVASKÜLER ULTRASON (IVUS) KORONER</w:t>
                        </w:r>
                      </w:p>
                    </w:tc>
                    <w:tc>
                      <w:tcPr>
                        <w:tcW w:w="12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690,00</w:t>
                        </w:r>
                      </w:p>
                    </w:tc>
                  </w:tr>
                  <w:tr w:rsidR="0088363C" w:rsidRPr="0088363C">
                    <w:trPr>
                      <w:trHeight w:val="20"/>
                      <w:jc w:val="center"/>
                    </w:trPr>
                    <w:tc>
                      <w:tcPr>
                        <w:tcW w:w="104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KR1129</w:t>
                        </w:r>
                      </w:p>
                    </w:tc>
                    <w:tc>
                      <w:tcPr>
                        <w:tcW w:w="689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BASINÇ ÖLÇER KILAVUZ TEL, KORONER HEMODİNAMİ ÇALIŞMA</w:t>
                        </w:r>
                      </w:p>
                    </w:tc>
                    <w:tc>
                      <w:tcPr>
                        <w:tcW w:w="12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690,00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34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Aynı Tebliğ eki “Kalp Damar Cerrahisi Branşına Ait Tıbbi Malzemeler Listesi”nde (EK-3/I)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“KV1105” SUT kodlu tıbbi malzeme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Listede yer alan “HİBRİT DAMAR GREFTLERİ” başlığı “PERİFERİK HİBRİT DAMAR GREFTLERİ” şeklinde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“KV1123” SUT kodlu tıbbi malzemeden sonra gelmek üzere başlığı ve ödeme kriteri ve/veya kuralı ile beraber aşağıdaki tıbbi malzemeler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133"/>
                    <w:gridCol w:w="6226"/>
                    <w:gridCol w:w="1146"/>
                  </w:tblGrid>
                  <w:tr w:rsidR="0088363C" w:rsidRPr="0088363C">
                    <w:trPr>
                      <w:trHeight w:val="20"/>
                      <w:jc w:val="center"/>
                    </w:trPr>
                    <w:tc>
                      <w:tcPr>
                        <w:tcW w:w="1133"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6875"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0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13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c>
                      <w:tcPr>
                        <w:tcW w:w="687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AORTİK HİBRİT DAMAR GREFTLERİ</w:t>
                        </w:r>
                      </w:p>
                    </w:tc>
                    <w:tc>
                      <w:tcPr>
                        <w:tcW w:w="12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r w:rsidR="0088363C" w:rsidRPr="0088363C">
                    <w:trPr>
                      <w:trHeight w:val="20"/>
                      <w:jc w:val="center"/>
                    </w:trPr>
                    <w:tc>
                      <w:tcPr>
                        <w:tcW w:w="9212" w:type="dxa"/>
                        <w:gridSpan w:val="3"/>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 Epikrizde 2 (iki) KVC uzmanının imzasının olması halinde Kurumca bedeli karşılanır.</w:t>
                        </w:r>
                      </w:p>
                    </w:tc>
                  </w:tr>
                  <w:tr w:rsidR="0088363C" w:rsidRPr="0088363C">
                    <w:trPr>
                      <w:trHeight w:val="20"/>
                      <w:jc w:val="center"/>
                    </w:trPr>
                    <w:tc>
                      <w:tcPr>
                        <w:tcW w:w="113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KV4003</w:t>
                        </w:r>
                      </w:p>
                    </w:tc>
                    <w:tc>
                      <w:tcPr>
                        <w:tcW w:w="687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ÇOK DALLI AORTİK HİBRİT DAMAR GREFTİ</w:t>
                        </w:r>
                      </w:p>
                    </w:tc>
                    <w:tc>
                      <w:tcPr>
                        <w:tcW w:w="12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25.000</w:t>
                        </w:r>
                      </w:p>
                    </w:tc>
                  </w:tr>
                  <w:tr w:rsidR="0088363C" w:rsidRPr="0088363C">
                    <w:trPr>
                      <w:trHeight w:val="20"/>
                      <w:jc w:val="center"/>
                    </w:trPr>
                    <w:tc>
                      <w:tcPr>
                        <w:tcW w:w="1133"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KV4004</w:t>
                        </w:r>
                      </w:p>
                    </w:tc>
                    <w:tc>
                      <w:tcPr>
                        <w:tcW w:w="6875"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DALSIZ AORTİK HİBRİT DAMAR GREFTİ</w:t>
                        </w:r>
                      </w:p>
                    </w:tc>
                    <w:tc>
                      <w:tcPr>
                        <w:tcW w:w="12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18.000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ç) “KV1324” SUT kodlu tıbbi malzemeden sonra gelmek üzere ödeme kriterleri ve/veya kuralları ile beraber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112"/>
                    <w:gridCol w:w="6374"/>
                    <w:gridCol w:w="1019"/>
                  </w:tblGrid>
                  <w:tr w:rsidR="0088363C" w:rsidRPr="0088363C">
                    <w:trPr>
                      <w:trHeight w:val="20"/>
                      <w:jc w:val="center"/>
                    </w:trPr>
                    <w:tc>
                      <w:tcPr>
                        <w:tcW w:w="1112"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7038"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062"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112"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KV4005</w:t>
                        </w:r>
                      </w:p>
                    </w:tc>
                    <w:tc>
                      <w:tcPr>
                        <w:tcW w:w="7038"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EMBOLİZAN, SIVI, YÜKSEK YOĞUNLUKLU SEALİNG (KAPATMA), BİOEMİLEBİLİR AJAN (1cc)</w:t>
                        </w:r>
                      </w:p>
                    </w:tc>
                    <w:tc>
                      <w:tcPr>
                        <w:tcW w:w="106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1.800</w:t>
                        </w:r>
                      </w:p>
                    </w:tc>
                  </w:tr>
                  <w:tr w:rsidR="0088363C" w:rsidRPr="0088363C">
                    <w:trPr>
                      <w:trHeight w:val="20"/>
                      <w:jc w:val="center"/>
                    </w:trPr>
                    <w:tc>
                      <w:tcPr>
                        <w:tcW w:w="8150" w:type="dxa"/>
                        <w:gridSpan w:val="2"/>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 Aynı yatış döneminde en fazla iki adetinin bedeli Kurumca karşılanır.</w:t>
                        </w:r>
                      </w:p>
                    </w:tc>
                    <w:tc>
                      <w:tcPr>
                        <w:tcW w:w="1062"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 </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 “TROMBOEMBOLEKTOMİ-TROMBOLİZ KATETERLERİ” başlığı altında yer alan “KV2022”, “KV2023”, “KV2024” ve “KV2025” SUT kodlu tıbbi malzemelerin her birinin altına aşağıdaki ödeme kriterleri ve/veya kuralları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Bir (1) yıldan fazla yaşam beklentisi olan hastalarda, aşağıdaki </w:t>
                  </w:r>
                  <w:proofErr w:type="spellStart"/>
                  <w:r w:rsidRPr="0088363C">
                    <w:rPr>
                      <w:rFonts w:ascii="Times New Roman" w:eastAsia="Times New Roman" w:hAnsi="Times New Roman" w:cs="Times New Roman"/>
                      <w:sz w:val="18"/>
                      <w:szCs w:val="18"/>
                    </w:rPr>
                    <w:t>endikasyonlardan</w:t>
                  </w:r>
                  <w:proofErr w:type="spellEnd"/>
                  <w:r w:rsidRPr="0088363C">
                    <w:rPr>
                      <w:rFonts w:ascii="Times New Roman" w:eastAsia="Times New Roman" w:hAnsi="Times New Roman" w:cs="Times New Roman"/>
                      <w:sz w:val="18"/>
                      <w:szCs w:val="18"/>
                    </w:rPr>
                    <w:t xml:space="preserve"> en az birinin sağlandığı durumlarda, epikrizde 2 (iki) Kalp ve Damar Cerrahisi uzmanı ile birlikte 1 (bir) Radyoloji veya 1 (bir) Kardiyoloji uzmanı kararına istinaden,</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 Tanısal görüntüleme yöntemleri ile objektif olarak tanımlanmış vena cava </w:t>
                  </w:r>
                  <w:proofErr w:type="spellStart"/>
                  <w:r w:rsidRPr="0088363C">
                    <w:rPr>
                      <w:rFonts w:ascii="Times New Roman" w:eastAsia="Times New Roman" w:hAnsi="Times New Roman" w:cs="Times New Roman"/>
                      <w:sz w:val="18"/>
                      <w:szCs w:val="18"/>
                    </w:rPr>
                    <w:t>inferior</w:t>
                  </w:r>
                  <w:proofErr w:type="spellEnd"/>
                  <w:r w:rsidRPr="0088363C">
                    <w:rPr>
                      <w:rFonts w:ascii="Times New Roman" w:eastAsia="Times New Roman" w:hAnsi="Times New Roman" w:cs="Times New Roman"/>
                      <w:sz w:val="18"/>
                      <w:szCs w:val="18"/>
                    </w:rPr>
                    <w:t xml:space="preserve"> veya </w:t>
                  </w:r>
                  <w:proofErr w:type="spellStart"/>
                  <w:r w:rsidRPr="0088363C">
                    <w:rPr>
                      <w:rFonts w:ascii="Times New Roman" w:eastAsia="Times New Roman" w:hAnsi="Times New Roman" w:cs="Times New Roman"/>
                      <w:sz w:val="18"/>
                      <w:szCs w:val="18"/>
                    </w:rPr>
                    <w:t>ilio</w:t>
                  </w:r>
                  <w:proofErr w:type="spellEnd"/>
                  <w:r w:rsidRPr="0088363C">
                    <w:rPr>
                      <w:rFonts w:ascii="Times New Roman" w:eastAsia="Times New Roman" w:hAnsi="Times New Roman" w:cs="Times New Roman"/>
                      <w:sz w:val="18"/>
                      <w:szCs w:val="18"/>
                    </w:rPr>
                    <w:t>-</w:t>
                  </w:r>
                  <w:proofErr w:type="spellStart"/>
                  <w:r w:rsidRPr="0088363C">
                    <w:rPr>
                      <w:rFonts w:ascii="Times New Roman" w:eastAsia="Times New Roman" w:hAnsi="Times New Roman" w:cs="Times New Roman"/>
                      <w:sz w:val="18"/>
                      <w:szCs w:val="18"/>
                    </w:rPr>
                    <w:t>femoral</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ven</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segmentlerini</w:t>
                  </w:r>
                  <w:proofErr w:type="spellEnd"/>
                  <w:r w:rsidRPr="0088363C">
                    <w:rPr>
                      <w:rFonts w:ascii="Times New Roman" w:eastAsia="Times New Roman" w:hAnsi="Times New Roman" w:cs="Times New Roman"/>
                      <w:sz w:val="18"/>
                      <w:szCs w:val="18"/>
                    </w:rPr>
                    <w:t xml:space="preserve"> tutan ve </w:t>
                  </w:r>
                  <w:proofErr w:type="spellStart"/>
                  <w:r w:rsidRPr="0088363C">
                    <w:rPr>
                      <w:rFonts w:ascii="Times New Roman" w:eastAsia="Times New Roman" w:hAnsi="Times New Roman" w:cs="Times New Roman"/>
                      <w:sz w:val="18"/>
                      <w:szCs w:val="18"/>
                    </w:rPr>
                    <w:t>rekanalizasyon</w:t>
                  </w:r>
                  <w:proofErr w:type="spellEnd"/>
                  <w:r w:rsidRPr="0088363C">
                    <w:rPr>
                      <w:rFonts w:ascii="Times New Roman" w:eastAsia="Times New Roman" w:hAnsi="Times New Roman" w:cs="Times New Roman"/>
                      <w:sz w:val="18"/>
                      <w:szCs w:val="18"/>
                    </w:rPr>
                    <w:t xml:space="preserve"> gelişmemiş akut derin </w:t>
                  </w:r>
                  <w:proofErr w:type="spellStart"/>
                  <w:r w:rsidRPr="0088363C">
                    <w:rPr>
                      <w:rFonts w:ascii="Times New Roman" w:eastAsia="Times New Roman" w:hAnsi="Times New Roman" w:cs="Times New Roman"/>
                      <w:sz w:val="18"/>
                      <w:szCs w:val="18"/>
                    </w:rPr>
                    <w:t>venöz</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tromboz</w:t>
                  </w:r>
                  <w:proofErr w:type="spellEnd"/>
                  <w:r w:rsidRPr="0088363C">
                    <w:rPr>
                      <w:rFonts w:ascii="Times New Roman" w:eastAsia="Times New Roman" w:hAnsi="Times New Roman" w:cs="Times New Roman"/>
                      <w:sz w:val="18"/>
                      <w:szCs w:val="18"/>
                    </w:rPr>
                    <w:t xml:space="preserve"> varlığında, (Semptomların başlangıcı itibariyle ilk 14 günde olmak kaydıyla)</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b) Bilgisayarlı tomografi ya da manyetik rezonans görüntüleme yöntemleri ile tanısı doğrulanmış akut </w:t>
                  </w:r>
                  <w:proofErr w:type="spellStart"/>
                  <w:r w:rsidRPr="0088363C">
                    <w:rPr>
                      <w:rFonts w:ascii="Times New Roman" w:eastAsia="Times New Roman" w:hAnsi="Times New Roman" w:cs="Times New Roman"/>
                      <w:sz w:val="18"/>
                      <w:szCs w:val="18"/>
                    </w:rPr>
                    <w:t>massif</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pulmoner</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emboli</w:t>
                  </w:r>
                  <w:proofErr w:type="spellEnd"/>
                  <w:r w:rsidRPr="0088363C">
                    <w:rPr>
                      <w:rFonts w:ascii="Times New Roman" w:eastAsia="Times New Roman" w:hAnsi="Times New Roman" w:cs="Times New Roman"/>
                      <w:sz w:val="18"/>
                      <w:szCs w:val="18"/>
                    </w:rPr>
                    <w:t xml:space="preserve"> varlığında (</w:t>
                  </w:r>
                  <w:proofErr w:type="spellStart"/>
                  <w:r w:rsidRPr="0088363C">
                    <w:rPr>
                      <w:rFonts w:ascii="Times New Roman" w:eastAsia="Times New Roman" w:hAnsi="Times New Roman" w:cs="Times New Roman"/>
                      <w:sz w:val="18"/>
                      <w:szCs w:val="18"/>
                    </w:rPr>
                    <w:t>hemodinamik</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instabilite</w:t>
                  </w:r>
                  <w:proofErr w:type="spellEnd"/>
                  <w:r w:rsidRPr="0088363C">
                    <w:rPr>
                      <w:rFonts w:ascii="Times New Roman" w:eastAsia="Times New Roman" w:hAnsi="Times New Roman" w:cs="Times New Roman"/>
                      <w:sz w:val="18"/>
                      <w:szCs w:val="18"/>
                    </w:rPr>
                    <w:t xml:space="preserve"> varlığında, ekokardiyografi ile sağ </w:t>
                  </w:r>
                  <w:proofErr w:type="spellStart"/>
                  <w:r w:rsidRPr="0088363C">
                    <w:rPr>
                      <w:rFonts w:ascii="Times New Roman" w:eastAsia="Times New Roman" w:hAnsi="Times New Roman" w:cs="Times New Roman"/>
                      <w:sz w:val="18"/>
                      <w:szCs w:val="18"/>
                    </w:rPr>
                    <w:t>ventrikül</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disfonksiyonunun</w:t>
                  </w:r>
                  <w:proofErr w:type="spellEnd"/>
                  <w:r w:rsidRPr="0088363C">
                    <w:rPr>
                      <w:rFonts w:ascii="Times New Roman" w:eastAsia="Times New Roman" w:hAnsi="Times New Roman" w:cs="Times New Roman"/>
                      <w:sz w:val="18"/>
                      <w:szCs w:val="18"/>
                    </w:rPr>
                    <w:t xml:space="preserve"> gösterilmiş olması (sağ </w:t>
                  </w:r>
                  <w:proofErr w:type="spellStart"/>
                  <w:r w:rsidRPr="0088363C">
                    <w:rPr>
                      <w:rFonts w:ascii="Times New Roman" w:eastAsia="Times New Roman" w:hAnsi="Times New Roman" w:cs="Times New Roman"/>
                      <w:sz w:val="18"/>
                      <w:szCs w:val="18"/>
                    </w:rPr>
                    <w:t>ventrikül</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ejeksiyon</w:t>
                  </w:r>
                  <w:proofErr w:type="spellEnd"/>
                  <w:r w:rsidRPr="0088363C">
                    <w:rPr>
                      <w:rFonts w:ascii="Times New Roman" w:eastAsia="Times New Roman" w:hAnsi="Times New Roman" w:cs="Times New Roman"/>
                      <w:sz w:val="18"/>
                      <w:szCs w:val="18"/>
                    </w:rPr>
                    <w:t xml:space="preserve"> fraksiyonunun %45 ve altında olması) veya sağ-sol </w:t>
                  </w:r>
                  <w:proofErr w:type="spellStart"/>
                  <w:r w:rsidRPr="0088363C">
                    <w:rPr>
                      <w:rFonts w:ascii="Times New Roman" w:eastAsia="Times New Roman" w:hAnsi="Times New Roman" w:cs="Times New Roman"/>
                      <w:sz w:val="18"/>
                      <w:szCs w:val="18"/>
                    </w:rPr>
                    <w:t>ventrikül</w:t>
                  </w:r>
                  <w:proofErr w:type="spellEnd"/>
                  <w:r w:rsidRPr="0088363C">
                    <w:rPr>
                      <w:rFonts w:ascii="Times New Roman" w:eastAsia="Times New Roman" w:hAnsi="Times New Roman" w:cs="Times New Roman"/>
                      <w:sz w:val="18"/>
                      <w:szCs w:val="18"/>
                    </w:rPr>
                    <w:t xml:space="preserve"> çap oranının 0,9’dan büyük olması)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durumlarında bedeli Kurumca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e) “KV1233” SUT kodlu tıbbi malzemeden sonra gelmek üzere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149"/>
                    <w:gridCol w:w="6152"/>
                    <w:gridCol w:w="1204"/>
                  </w:tblGrid>
                  <w:tr w:rsidR="0088363C" w:rsidRPr="0088363C">
                    <w:trPr>
                      <w:trHeight w:val="20"/>
                      <w:jc w:val="center"/>
                    </w:trPr>
                    <w:tc>
                      <w:tcPr>
                        <w:tcW w:w="114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680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04"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1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lastRenderedPageBreak/>
                          <w:t>KV4006</w:t>
                        </w:r>
                      </w:p>
                    </w:tc>
                    <w:tc>
                      <w:tcPr>
                        <w:tcW w:w="6804"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KATETER, İNFÜZYON, SANTRAL VENÖZ,</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ANTİMİKROBİYAL</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(Tüm Boy/Şekil/Ebat dahil)</w:t>
                        </w:r>
                      </w:p>
                    </w:tc>
                    <w:tc>
                      <w:tcPr>
                        <w:tcW w:w="1204"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50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f) Aşağıdaki tabloda yer alan tıbbi malzemelerin fiyatları yeniden belirlenmiştir.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921"/>
                    <w:gridCol w:w="6478"/>
                    <w:gridCol w:w="1106"/>
                  </w:tblGrid>
                  <w:tr w:rsidR="0088363C" w:rsidRPr="0088363C">
                    <w:trPr>
                      <w:trHeight w:val="20"/>
                      <w:jc w:val="center"/>
                    </w:trPr>
                    <w:tc>
                      <w:tcPr>
                        <w:tcW w:w="550"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3750"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600"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5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KV3022</w:t>
                        </w:r>
                      </w:p>
                    </w:tc>
                    <w:tc>
                      <w:tcPr>
                        <w:tcW w:w="3750"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RİGİD RİNGLER</w:t>
                        </w:r>
                      </w:p>
                    </w:tc>
                    <w:tc>
                      <w:tcPr>
                        <w:tcW w:w="60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890</w:t>
                        </w:r>
                      </w:p>
                    </w:tc>
                  </w:tr>
                  <w:tr w:rsidR="0088363C" w:rsidRPr="0088363C">
                    <w:trPr>
                      <w:trHeight w:val="20"/>
                      <w:jc w:val="center"/>
                    </w:trPr>
                    <w:tc>
                      <w:tcPr>
                        <w:tcW w:w="5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KV3023</w:t>
                        </w:r>
                      </w:p>
                    </w:tc>
                    <w:tc>
                      <w:tcPr>
                        <w:tcW w:w="3750"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FLEKSİBL/SEMİFLEKSİBL RİNGLER</w:t>
                        </w:r>
                      </w:p>
                    </w:tc>
                    <w:tc>
                      <w:tcPr>
                        <w:tcW w:w="60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660</w:t>
                        </w:r>
                      </w:p>
                    </w:tc>
                  </w:tr>
                  <w:tr w:rsidR="0088363C" w:rsidRPr="0088363C">
                    <w:trPr>
                      <w:trHeight w:val="20"/>
                      <w:jc w:val="center"/>
                    </w:trPr>
                    <w:tc>
                      <w:tcPr>
                        <w:tcW w:w="5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KV3024</w:t>
                        </w:r>
                      </w:p>
                    </w:tc>
                    <w:tc>
                      <w:tcPr>
                        <w:tcW w:w="3750"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EMİLEBİLİR /AYARLANABİLİR RİNGLER</w:t>
                        </w:r>
                      </w:p>
                    </w:tc>
                    <w:tc>
                      <w:tcPr>
                        <w:tcW w:w="60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980</w:t>
                        </w:r>
                      </w:p>
                    </w:tc>
                  </w:tr>
                  <w:tr w:rsidR="0088363C" w:rsidRPr="0088363C">
                    <w:trPr>
                      <w:trHeight w:val="20"/>
                      <w:jc w:val="center"/>
                    </w:trPr>
                    <w:tc>
                      <w:tcPr>
                        <w:tcW w:w="55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KV1025</w:t>
                        </w:r>
                      </w:p>
                    </w:tc>
                    <w:tc>
                      <w:tcPr>
                        <w:tcW w:w="3750"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3 BOYUTLU RİNGLER</w:t>
                        </w:r>
                      </w:p>
                    </w:tc>
                    <w:tc>
                      <w:tcPr>
                        <w:tcW w:w="60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1.080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35 –</w:t>
                  </w:r>
                  <w:r w:rsidRPr="0088363C">
                    <w:rPr>
                      <w:rFonts w:ascii="Times New Roman" w:eastAsia="Times New Roman" w:hAnsi="Times New Roman" w:cs="Times New Roman"/>
                      <w:b/>
                      <w:bCs/>
                      <w:sz w:val="18"/>
                    </w:rPr>
                    <w:t> </w:t>
                  </w:r>
                  <w:r w:rsidRPr="0088363C">
                    <w:rPr>
                      <w:rFonts w:ascii="Times New Roman" w:eastAsia="Times New Roman" w:hAnsi="Times New Roman" w:cs="Times New Roman"/>
                      <w:sz w:val="18"/>
                      <w:szCs w:val="18"/>
                    </w:rPr>
                    <w:t xml:space="preserve">Aynı Tebliğ eki “Radyoloji Branşı ve </w:t>
                  </w:r>
                  <w:proofErr w:type="spellStart"/>
                  <w:r w:rsidRPr="0088363C">
                    <w:rPr>
                      <w:rFonts w:ascii="Times New Roman" w:eastAsia="Times New Roman" w:hAnsi="Times New Roman" w:cs="Times New Roman"/>
                      <w:sz w:val="18"/>
                      <w:szCs w:val="18"/>
                    </w:rPr>
                    <w:t>Endovasküler</w:t>
                  </w:r>
                  <w:proofErr w:type="spellEnd"/>
                  <w:r w:rsidRPr="0088363C">
                    <w:rPr>
                      <w:rFonts w:ascii="Times New Roman" w:eastAsia="Times New Roman" w:hAnsi="Times New Roman" w:cs="Times New Roman"/>
                      <w:sz w:val="18"/>
                      <w:szCs w:val="18"/>
                    </w:rPr>
                    <w:t>/</w:t>
                  </w:r>
                  <w:proofErr w:type="spellStart"/>
                  <w:r w:rsidRPr="0088363C">
                    <w:rPr>
                      <w:rFonts w:ascii="Times New Roman" w:eastAsia="Times New Roman" w:hAnsi="Times New Roman" w:cs="Times New Roman"/>
                      <w:sz w:val="18"/>
                      <w:szCs w:val="18"/>
                    </w:rPr>
                    <w:t>Nonvasküler</w:t>
                  </w:r>
                  <w:proofErr w:type="spellEnd"/>
                  <w:r w:rsidRPr="0088363C">
                    <w:rPr>
                      <w:rFonts w:ascii="Times New Roman" w:eastAsia="Times New Roman" w:hAnsi="Times New Roman" w:cs="Times New Roman"/>
                      <w:sz w:val="18"/>
                      <w:szCs w:val="18"/>
                    </w:rPr>
                    <w:t xml:space="preserve"> Girişimsel İşlemlere Ait Tıbbi Malzemeler Listesi”nde (EK-3/M)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“TROMBEKTOMİ-TROMBOASPİRASYON KATETERLERİ, PERİFERİK” başlığı altında yer alan “GR1042”, “GR1043”, “GR1044” ve “GR1045” SUT kodlu tıbbi malzemelerin her birinin altına aşağıdaki ödeme kriterleri ve/veya kuralları eklenmiştir.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“(1) Bir (1) yıldan fazla yaşam beklentisi olan hastalarda, aşağıdaki </w:t>
                  </w:r>
                  <w:proofErr w:type="spellStart"/>
                  <w:r w:rsidRPr="0088363C">
                    <w:rPr>
                      <w:rFonts w:ascii="Times New Roman" w:eastAsia="Times New Roman" w:hAnsi="Times New Roman" w:cs="Times New Roman"/>
                      <w:sz w:val="18"/>
                      <w:szCs w:val="18"/>
                    </w:rPr>
                    <w:t>endikasyonlardan</w:t>
                  </w:r>
                  <w:proofErr w:type="spellEnd"/>
                  <w:r w:rsidRPr="0088363C">
                    <w:rPr>
                      <w:rFonts w:ascii="Times New Roman" w:eastAsia="Times New Roman" w:hAnsi="Times New Roman" w:cs="Times New Roman"/>
                      <w:sz w:val="18"/>
                      <w:szCs w:val="18"/>
                    </w:rPr>
                    <w:t xml:space="preserve"> en az birinin sağlandığı durumlarda, epikrizde 2 (iki) Radyoloji uzmanı ile birlikte 1 (bir) KVC veya 1 (bir) Kardiyoloji uzmanı kararına istinaden,</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 Tanısal görüntüleme yöntemleri ile objektif olarak tanımlanmış vena cava </w:t>
                  </w:r>
                  <w:proofErr w:type="spellStart"/>
                  <w:r w:rsidRPr="0088363C">
                    <w:rPr>
                      <w:rFonts w:ascii="Times New Roman" w:eastAsia="Times New Roman" w:hAnsi="Times New Roman" w:cs="Times New Roman"/>
                      <w:sz w:val="18"/>
                      <w:szCs w:val="18"/>
                    </w:rPr>
                    <w:t>inferior</w:t>
                  </w:r>
                  <w:proofErr w:type="spellEnd"/>
                  <w:r w:rsidRPr="0088363C">
                    <w:rPr>
                      <w:rFonts w:ascii="Times New Roman" w:eastAsia="Times New Roman" w:hAnsi="Times New Roman" w:cs="Times New Roman"/>
                      <w:sz w:val="18"/>
                      <w:szCs w:val="18"/>
                    </w:rPr>
                    <w:t xml:space="preserve"> veya </w:t>
                  </w:r>
                  <w:proofErr w:type="spellStart"/>
                  <w:r w:rsidRPr="0088363C">
                    <w:rPr>
                      <w:rFonts w:ascii="Times New Roman" w:eastAsia="Times New Roman" w:hAnsi="Times New Roman" w:cs="Times New Roman"/>
                      <w:sz w:val="18"/>
                      <w:szCs w:val="18"/>
                    </w:rPr>
                    <w:t>ilio</w:t>
                  </w:r>
                  <w:proofErr w:type="spellEnd"/>
                  <w:r w:rsidRPr="0088363C">
                    <w:rPr>
                      <w:rFonts w:ascii="Times New Roman" w:eastAsia="Times New Roman" w:hAnsi="Times New Roman" w:cs="Times New Roman"/>
                      <w:sz w:val="18"/>
                      <w:szCs w:val="18"/>
                    </w:rPr>
                    <w:t>-</w:t>
                  </w:r>
                  <w:proofErr w:type="spellStart"/>
                  <w:r w:rsidRPr="0088363C">
                    <w:rPr>
                      <w:rFonts w:ascii="Times New Roman" w:eastAsia="Times New Roman" w:hAnsi="Times New Roman" w:cs="Times New Roman"/>
                      <w:sz w:val="18"/>
                      <w:szCs w:val="18"/>
                    </w:rPr>
                    <w:t>femoral</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ven</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segmentlerini</w:t>
                  </w:r>
                  <w:proofErr w:type="spellEnd"/>
                  <w:r w:rsidRPr="0088363C">
                    <w:rPr>
                      <w:rFonts w:ascii="Times New Roman" w:eastAsia="Times New Roman" w:hAnsi="Times New Roman" w:cs="Times New Roman"/>
                      <w:sz w:val="18"/>
                      <w:szCs w:val="18"/>
                    </w:rPr>
                    <w:t xml:space="preserve"> tutan ve </w:t>
                  </w:r>
                  <w:proofErr w:type="spellStart"/>
                  <w:r w:rsidRPr="0088363C">
                    <w:rPr>
                      <w:rFonts w:ascii="Times New Roman" w:eastAsia="Times New Roman" w:hAnsi="Times New Roman" w:cs="Times New Roman"/>
                      <w:sz w:val="18"/>
                      <w:szCs w:val="18"/>
                    </w:rPr>
                    <w:t>rekanalizasyon</w:t>
                  </w:r>
                  <w:proofErr w:type="spellEnd"/>
                  <w:r w:rsidRPr="0088363C">
                    <w:rPr>
                      <w:rFonts w:ascii="Times New Roman" w:eastAsia="Times New Roman" w:hAnsi="Times New Roman" w:cs="Times New Roman"/>
                      <w:sz w:val="18"/>
                      <w:szCs w:val="18"/>
                    </w:rPr>
                    <w:t xml:space="preserve"> gelişmemiş akut derin </w:t>
                  </w:r>
                  <w:proofErr w:type="spellStart"/>
                  <w:r w:rsidRPr="0088363C">
                    <w:rPr>
                      <w:rFonts w:ascii="Times New Roman" w:eastAsia="Times New Roman" w:hAnsi="Times New Roman" w:cs="Times New Roman"/>
                      <w:sz w:val="18"/>
                      <w:szCs w:val="18"/>
                    </w:rPr>
                    <w:t>venöz</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tromboz</w:t>
                  </w:r>
                  <w:proofErr w:type="spellEnd"/>
                  <w:r w:rsidRPr="0088363C">
                    <w:rPr>
                      <w:rFonts w:ascii="Times New Roman" w:eastAsia="Times New Roman" w:hAnsi="Times New Roman" w:cs="Times New Roman"/>
                      <w:sz w:val="18"/>
                      <w:szCs w:val="18"/>
                    </w:rPr>
                    <w:t xml:space="preserve"> varlığında, (Semptomların başlangıcı itibariyle ilk 14 günde olmak kaydıyla)</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b) Bilgisayarlı tomografi ya da manyetik rezonans görüntüleme yöntemleri ile tanısı doğrulanmış akut </w:t>
                  </w:r>
                  <w:proofErr w:type="spellStart"/>
                  <w:r w:rsidRPr="0088363C">
                    <w:rPr>
                      <w:rFonts w:ascii="Times New Roman" w:eastAsia="Times New Roman" w:hAnsi="Times New Roman" w:cs="Times New Roman"/>
                      <w:sz w:val="18"/>
                      <w:szCs w:val="18"/>
                    </w:rPr>
                    <w:t>massif</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pulmoner</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emboli</w:t>
                  </w:r>
                  <w:proofErr w:type="spellEnd"/>
                  <w:r w:rsidRPr="0088363C">
                    <w:rPr>
                      <w:rFonts w:ascii="Times New Roman" w:eastAsia="Times New Roman" w:hAnsi="Times New Roman" w:cs="Times New Roman"/>
                      <w:sz w:val="18"/>
                      <w:szCs w:val="18"/>
                    </w:rPr>
                    <w:t xml:space="preserve"> varlığında (</w:t>
                  </w:r>
                  <w:proofErr w:type="spellStart"/>
                  <w:r w:rsidRPr="0088363C">
                    <w:rPr>
                      <w:rFonts w:ascii="Times New Roman" w:eastAsia="Times New Roman" w:hAnsi="Times New Roman" w:cs="Times New Roman"/>
                      <w:sz w:val="18"/>
                      <w:szCs w:val="18"/>
                    </w:rPr>
                    <w:t>hemodinamik</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instabilite</w:t>
                  </w:r>
                  <w:proofErr w:type="spellEnd"/>
                  <w:r w:rsidRPr="0088363C">
                    <w:rPr>
                      <w:rFonts w:ascii="Times New Roman" w:eastAsia="Times New Roman" w:hAnsi="Times New Roman" w:cs="Times New Roman"/>
                      <w:sz w:val="18"/>
                      <w:szCs w:val="18"/>
                    </w:rPr>
                    <w:t xml:space="preserve"> varlığında, ekokardiyografi ile sağ </w:t>
                  </w:r>
                  <w:proofErr w:type="spellStart"/>
                  <w:r w:rsidRPr="0088363C">
                    <w:rPr>
                      <w:rFonts w:ascii="Times New Roman" w:eastAsia="Times New Roman" w:hAnsi="Times New Roman" w:cs="Times New Roman"/>
                      <w:sz w:val="18"/>
                      <w:szCs w:val="18"/>
                    </w:rPr>
                    <w:t>ventrikül</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disfonksiyonunun</w:t>
                  </w:r>
                  <w:proofErr w:type="spellEnd"/>
                  <w:r w:rsidRPr="0088363C">
                    <w:rPr>
                      <w:rFonts w:ascii="Times New Roman" w:eastAsia="Times New Roman" w:hAnsi="Times New Roman" w:cs="Times New Roman"/>
                      <w:sz w:val="18"/>
                      <w:szCs w:val="18"/>
                    </w:rPr>
                    <w:t xml:space="preserve"> gösterilmiş olması (sağ </w:t>
                  </w:r>
                  <w:proofErr w:type="spellStart"/>
                  <w:r w:rsidRPr="0088363C">
                    <w:rPr>
                      <w:rFonts w:ascii="Times New Roman" w:eastAsia="Times New Roman" w:hAnsi="Times New Roman" w:cs="Times New Roman"/>
                      <w:sz w:val="18"/>
                      <w:szCs w:val="18"/>
                    </w:rPr>
                    <w:t>ventrikül</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ejeksiyon</w:t>
                  </w:r>
                  <w:proofErr w:type="spellEnd"/>
                  <w:r w:rsidRPr="0088363C">
                    <w:rPr>
                      <w:rFonts w:ascii="Times New Roman" w:eastAsia="Times New Roman" w:hAnsi="Times New Roman" w:cs="Times New Roman"/>
                      <w:sz w:val="18"/>
                      <w:szCs w:val="18"/>
                    </w:rPr>
                    <w:t xml:space="preserve"> fraksiyonunun %45 ve altında olması) veya sağ-sol </w:t>
                  </w:r>
                  <w:proofErr w:type="spellStart"/>
                  <w:r w:rsidRPr="0088363C">
                    <w:rPr>
                      <w:rFonts w:ascii="Times New Roman" w:eastAsia="Times New Roman" w:hAnsi="Times New Roman" w:cs="Times New Roman"/>
                      <w:sz w:val="18"/>
                      <w:szCs w:val="18"/>
                    </w:rPr>
                    <w:t>ventrikül</w:t>
                  </w:r>
                  <w:proofErr w:type="spellEnd"/>
                  <w:r w:rsidRPr="0088363C">
                    <w:rPr>
                      <w:rFonts w:ascii="Times New Roman" w:eastAsia="Times New Roman" w:hAnsi="Times New Roman" w:cs="Times New Roman"/>
                      <w:sz w:val="18"/>
                      <w:szCs w:val="18"/>
                    </w:rPr>
                    <w:t xml:space="preserve"> çap oranının 0,9’dan büyük olması)</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durumlarında bedeli Kurumca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“GR1281” SUT kodlu tıbbi malzemeden sonra gelmek üzere aşağıdaki tıbbi malzeme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149"/>
                    <w:gridCol w:w="6087"/>
                    <w:gridCol w:w="1269"/>
                  </w:tblGrid>
                  <w:tr w:rsidR="0088363C" w:rsidRPr="0088363C">
                    <w:trPr>
                      <w:trHeight w:val="20"/>
                      <w:jc w:val="center"/>
                    </w:trPr>
                    <w:tc>
                      <w:tcPr>
                        <w:tcW w:w="1149" w:type="dxa"/>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673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1269" w:type="dxa"/>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1149"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GR3004</w:t>
                        </w:r>
                      </w:p>
                    </w:tc>
                    <w:tc>
                      <w:tcPr>
                        <w:tcW w:w="6739"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KATETER, İNFÜZYON, SANTRAL VENÖZ,</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ANTİMİKROBİYAL</w:t>
                        </w:r>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(Tüm Boy/Şekil/Ebat dahil)</w:t>
                        </w:r>
                      </w:p>
                    </w:tc>
                    <w:tc>
                      <w:tcPr>
                        <w:tcW w:w="126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50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36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“Anesteziyoloji, </w:t>
                  </w:r>
                  <w:proofErr w:type="spellStart"/>
                  <w:r w:rsidRPr="0088363C">
                    <w:rPr>
                      <w:rFonts w:ascii="Times New Roman" w:eastAsia="Times New Roman" w:hAnsi="Times New Roman" w:cs="Times New Roman"/>
                      <w:sz w:val="18"/>
                      <w:szCs w:val="18"/>
                    </w:rPr>
                    <w:t>Reanimasyon</w:t>
                  </w:r>
                  <w:proofErr w:type="spellEnd"/>
                  <w:r w:rsidRPr="0088363C">
                    <w:rPr>
                      <w:rFonts w:ascii="Times New Roman" w:eastAsia="Times New Roman" w:hAnsi="Times New Roman" w:cs="Times New Roman"/>
                      <w:sz w:val="18"/>
                      <w:szCs w:val="18"/>
                    </w:rPr>
                    <w:t xml:space="preserve"> ve Ağrı Tedavisi Branşına Ait Tıbbi Malzemeler Listesi”nde (EK-3/T)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a) Listeden “ANESTEZİYOLOJİ VE YOĞUN BAKIM” ve “AĞRI TEDAVİSİ” başlıkları yürürlükten kaldırılmıştır.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Aşağıdaki tabloda yer alan tıbbi malzemelerin fiyatları yeniden belirlenmiştir.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1008"/>
                    <w:gridCol w:w="6391"/>
                    <w:gridCol w:w="1106"/>
                  </w:tblGrid>
                  <w:tr w:rsidR="0088363C" w:rsidRPr="0088363C">
                    <w:trPr>
                      <w:trHeight w:val="20"/>
                      <w:jc w:val="center"/>
                    </w:trPr>
                    <w:tc>
                      <w:tcPr>
                        <w:tcW w:w="600" w:type="pct"/>
                        <w:tcBorders>
                          <w:top w:val="single" w:sz="8" w:space="0" w:color="auto"/>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SUT KODU</w:t>
                        </w:r>
                      </w:p>
                    </w:tc>
                    <w:tc>
                      <w:tcPr>
                        <w:tcW w:w="3700" w:type="pct"/>
                        <w:tcBorders>
                          <w:top w:val="single" w:sz="8" w:space="0" w:color="auto"/>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TIBBİ MALZEME ALAN TANIMI</w:t>
                        </w:r>
                      </w:p>
                    </w:tc>
                    <w:tc>
                      <w:tcPr>
                        <w:tcW w:w="600" w:type="pct"/>
                        <w:tcBorders>
                          <w:top w:val="single" w:sz="8" w:space="0" w:color="auto"/>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center"/>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FİYAT (TL)</w:t>
                        </w:r>
                      </w:p>
                    </w:tc>
                  </w:tr>
                  <w:tr w:rsidR="0088363C" w:rsidRPr="0088363C">
                    <w:trPr>
                      <w:trHeight w:val="20"/>
                      <w:jc w:val="center"/>
                    </w:trPr>
                    <w:tc>
                      <w:tcPr>
                        <w:tcW w:w="60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AN1110</w:t>
                        </w:r>
                      </w:p>
                    </w:tc>
                    <w:tc>
                      <w:tcPr>
                        <w:tcW w:w="3700"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PERİFERİK SİNİR BLOK İĞNESİ</w:t>
                        </w:r>
                      </w:p>
                    </w:tc>
                    <w:tc>
                      <w:tcPr>
                        <w:tcW w:w="60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26,00</w:t>
                        </w:r>
                      </w:p>
                    </w:tc>
                  </w:tr>
                  <w:tr w:rsidR="0088363C" w:rsidRPr="0088363C">
                    <w:trPr>
                      <w:trHeight w:val="20"/>
                      <w:jc w:val="center"/>
                    </w:trPr>
                    <w:tc>
                      <w:tcPr>
                        <w:tcW w:w="600" w:type="pct"/>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AN1380</w:t>
                        </w:r>
                      </w:p>
                    </w:tc>
                    <w:tc>
                      <w:tcPr>
                        <w:tcW w:w="3700" w:type="pct"/>
                        <w:tcBorders>
                          <w:top w:val="nil"/>
                          <w:left w:val="nil"/>
                          <w:bottom w:val="single" w:sz="8" w:space="0" w:color="auto"/>
                          <w:right w:val="single" w:sz="8" w:space="0" w:color="auto"/>
                        </w:tcBorders>
                        <w:tcMar>
                          <w:top w:w="0" w:type="dxa"/>
                          <w:left w:w="70" w:type="dxa"/>
                          <w:bottom w:w="0" w:type="dxa"/>
                          <w:right w:w="70" w:type="dxa"/>
                        </w:tcMar>
                        <w:vAlign w:val="center"/>
                        <w:hideMark/>
                      </w:tcPr>
                      <w:p w:rsidR="0088363C" w:rsidRPr="0088363C" w:rsidRDefault="0088363C" w:rsidP="0088363C">
                        <w:pPr>
                          <w:spacing w:after="0" w:line="20" w:lineRule="atLeast"/>
                          <w:jc w:val="both"/>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USG'DE GÖRÜLEBİLEN BLOK İĞNESİ</w:t>
                        </w:r>
                      </w:p>
                    </w:tc>
                    <w:tc>
                      <w:tcPr>
                        <w:tcW w:w="600" w:type="pct"/>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88363C" w:rsidRPr="0088363C" w:rsidRDefault="0088363C" w:rsidP="0088363C">
                        <w:pPr>
                          <w:spacing w:after="0" w:line="20" w:lineRule="atLeast"/>
                          <w:jc w:val="righ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30,00</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“AN1410” ve “AN1420” SUT kodlu tıbbi malzemelerin ödeme kriterleri ve/veya kurallarının birinci fıkralarının birinci cümleleri aşağıdaki şekilde değiştirilmiştir.</w:t>
                  </w:r>
                </w:p>
                <w:p w:rsidR="0088363C" w:rsidRPr="0088363C" w:rsidRDefault="0088363C" w:rsidP="0088363C">
                  <w:pPr>
                    <w:spacing w:after="0" w:line="240" w:lineRule="atLeast"/>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w:t>
                  </w:r>
                  <w:proofErr w:type="spellStart"/>
                  <w:r w:rsidRPr="0088363C">
                    <w:rPr>
                      <w:rFonts w:ascii="Times New Roman" w:eastAsia="Times New Roman" w:hAnsi="Times New Roman" w:cs="Times New Roman"/>
                      <w:sz w:val="18"/>
                      <w:szCs w:val="18"/>
                    </w:rPr>
                    <w:t>Transsakral</w:t>
                  </w:r>
                  <w:proofErr w:type="spellEnd"/>
                  <w:r w:rsidRPr="0088363C">
                    <w:rPr>
                      <w:rFonts w:ascii="Times New Roman" w:eastAsia="Times New Roman" w:hAnsi="Times New Roman" w:cs="Times New Roman"/>
                      <w:sz w:val="18"/>
                      <w:szCs w:val="18"/>
                    </w:rPr>
                    <w:t xml:space="preserve"> girişimle kamera eşliğinde </w:t>
                  </w:r>
                  <w:proofErr w:type="spellStart"/>
                  <w:r w:rsidRPr="0088363C">
                    <w:rPr>
                      <w:rFonts w:ascii="Times New Roman" w:eastAsia="Times New Roman" w:hAnsi="Times New Roman" w:cs="Times New Roman"/>
                      <w:sz w:val="18"/>
                      <w:szCs w:val="18"/>
                    </w:rPr>
                    <w:t>Lomber</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Epidural</w:t>
                  </w:r>
                  <w:proofErr w:type="spellEnd"/>
                  <w:r w:rsidRPr="0088363C">
                    <w:rPr>
                      <w:rFonts w:ascii="Times New Roman" w:eastAsia="Times New Roman" w:hAnsi="Times New Roman" w:cs="Times New Roman"/>
                      <w:sz w:val="18"/>
                      <w:szCs w:val="18"/>
                    </w:rPr>
                    <w:t xml:space="preserve"> </w:t>
                  </w:r>
                  <w:proofErr w:type="spellStart"/>
                  <w:r w:rsidRPr="0088363C">
                    <w:rPr>
                      <w:rFonts w:ascii="Times New Roman" w:eastAsia="Times New Roman" w:hAnsi="Times New Roman" w:cs="Times New Roman"/>
                      <w:sz w:val="18"/>
                      <w:szCs w:val="18"/>
                    </w:rPr>
                    <w:t>Diskoplasti</w:t>
                  </w:r>
                  <w:proofErr w:type="spellEnd"/>
                  <w:r w:rsidRPr="0088363C">
                    <w:rPr>
                      <w:rFonts w:ascii="Times New Roman" w:eastAsia="Times New Roman" w:hAnsi="Times New Roman" w:cs="Times New Roman"/>
                      <w:sz w:val="18"/>
                      <w:szCs w:val="18"/>
                    </w:rPr>
                    <w:t>/</w:t>
                  </w:r>
                  <w:proofErr w:type="spellStart"/>
                  <w:r w:rsidRPr="0088363C">
                    <w:rPr>
                      <w:rFonts w:ascii="Times New Roman" w:eastAsia="Times New Roman" w:hAnsi="Times New Roman" w:cs="Times New Roman"/>
                      <w:sz w:val="18"/>
                      <w:szCs w:val="18"/>
                    </w:rPr>
                    <w:t>Adezyolizis</w:t>
                  </w:r>
                  <w:proofErr w:type="spellEnd"/>
                  <w:r w:rsidRPr="0088363C">
                    <w:rPr>
                      <w:rFonts w:ascii="Times New Roman" w:eastAsia="Times New Roman" w:hAnsi="Times New Roman" w:cs="Times New Roman"/>
                      <w:sz w:val="18"/>
                      <w:szCs w:val="18"/>
                    </w:rPr>
                    <w:t>/</w:t>
                  </w:r>
                  <w:proofErr w:type="spellStart"/>
                  <w:r w:rsidRPr="0088363C">
                    <w:rPr>
                      <w:rFonts w:ascii="Times New Roman" w:eastAsia="Times New Roman" w:hAnsi="Times New Roman" w:cs="Times New Roman"/>
                      <w:sz w:val="18"/>
                      <w:szCs w:val="18"/>
                    </w:rPr>
                    <w:t>Nöroplasti</w:t>
                  </w:r>
                  <w:proofErr w:type="spellEnd"/>
                  <w:r w:rsidRPr="0088363C">
                    <w:rPr>
                      <w:rFonts w:ascii="Times New Roman" w:eastAsia="Times New Roman" w:hAnsi="Times New Roman" w:cs="Times New Roman"/>
                      <w:sz w:val="18"/>
                      <w:szCs w:val="18"/>
                    </w:rPr>
                    <w:t xml:space="preserve"> amaçlı kullanılan tıbbi malzemelerin, uygulayıcı hekimin </w:t>
                  </w:r>
                  <w:proofErr w:type="spellStart"/>
                  <w:r w:rsidRPr="0088363C">
                    <w:rPr>
                      <w:rFonts w:ascii="Times New Roman" w:eastAsia="Times New Roman" w:hAnsi="Times New Roman" w:cs="Times New Roman"/>
                      <w:sz w:val="18"/>
                      <w:szCs w:val="18"/>
                    </w:rPr>
                    <w:t>algoloji</w:t>
                  </w:r>
                  <w:proofErr w:type="spellEnd"/>
                  <w:r w:rsidRPr="0088363C">
                    <w:rPr>
                      <w:rFonts w:ascii="Times New Roman" w:eastAsia="Times New Roman" w:hAnsi="Times New Roman" w:cs="Times New Roman"/>
                      <w:sz w:val="18"/>
                      <w:szCs w:val="18"/>
                    </w:rPr>
                    <w:t xml:space="preserve"> uzmanı olması ve </w:t>
                  </w:r>
                  <w:proofErr w:type="spellStart"/>
                  <w:r w:rsidRPr="0088363C">
                    <w:rPr>
                      <w:rFonts w:ascii="Times New Roman" w:eastAsia="Times New Roman" w:hAnsi="Times New Roman" w:cs="Times New Roman"/>
                      <w:sz w:val="18"/>
                      <w:szCs w:val="18"/>
                    </w:rPr>
                    <w:t>Algoloji</w:t>
                  </w:r>
                  <w:proofErr w:type="spellEnd"/>
                  <w:r w:rsidRPr="0088363C">
                    <w:rPr>
                      <w:rFonts w:ascii="Times New Roman" w:eastAsia="Times New Roman" w:hAnsi="Times New Roman" w:cs="Times New Roman"/>
                      <w:sz w:val="18"/>
                      <w:szCs w:val="18"/>
                    </w:rPr>
                    <w:t xml:space="preserve">, Nöroloji, Fiziksel Tıp ve Rehabilitasyon branşlarından herhangi üç uzman hekim tarafından oluşturulan sağlık kurulu raporu düzenlenmesi kaydıyla aşağıdaki kriterlerin tespit edildiği </w:t>
                  </w:r>
                  <w:proofErr w:type="spellStart"/>
                  <w:r w:rsidRPr="0088363C">
                    <w:rPr>
                      <w:rFonts w:ascii="Times New Roman" w:eastAsia="Times New Roman" w:hAnsi="Times New Roman" w:cs="Times New Roman"/>
                      <w:sz w:val="18"/>
                      <w:szCs w:val="18"/>
                    </w:rPr>
                    <w:t>lomber</w:t>
                  </w:r>
                  <w:proofErr w:type="spellEnd"/>
                  <w:r w:rsidRPr="0088363C">
                    <w:rPr>
                      <w:rFonts w:ascii="Times New Roman" w:eastAsia="Times New Roman" w:hAnsi="Times New Roman" w:cs="Times New Roman"/>
                      <w:sz w:val="18"/>
                      <w:szCs w:val="18"/>
                    </w:rPr>
                    <w:t xml:space="preserve"> vakalarda kullanılması halinde bedeli Kurumca karşılanır.”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37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 xml:space="preserve">Aynı Tebliğ eki “Sistemik </w:t>
                  </w:r>
                  <w:proofErr w:type="spellStart"/>
                  <w:r w:rsidRPr="0088363C">
                    <w:rPr>
                      <w:rFonts w:ascii="Times New Roman" w:eastAsia="Times New Roman" w:hAnsi="Times New Roman" w:cs="Times New Roman"/>
                      <w:sz w:val="18"/>
                      <w:szCs w:val="18"/>
                    </w:rPr>
                    <w:t>Antimikrobik</w:t>
                  </w:r>
                  <w:proofErr w:type="spellEnd"/>
                  <w:r w:rsidRPr="0088363C">
                    <w:rPr>
                      <w:rFonts w:ascii="Times New Roman" w:eastAsia="Times New Roman" w:hAnsi="Times New Roman" w:cs="Times New Roman"/>
                      <w:sz w:val="18"/>
                      <w:szCs w:val="18"/>
                    </w:rPr>
                    <w:t xml:space="preserve"> ve Diğer İlaçların </w:t>
                  </w:r>
                  <w:proofErr w:type="spellStart"/>
                  <w:r w:rsidRPr="0088363C">
                    <w:rPr>
                      <w:rFonts w:ascii="Times New Roman" w:eastAsia="Times New Roman" w:hAnsi="Times New Roman" w:cs="Times New Roman"/>
                      <w:sz w:val="18"/>
                      <w:szCs w:val="18"/>
                    </w:rPr>
                    <w:t>Reçeteleme</w:t>
                  </w:r>
                  <w:proofErr w:type="spellEnd"/>
                  <w:r w:rsidRPr="0088363C">
                    <w:rPr>
                      <w:rFonts w:ascii="Times New Roman" w:eastAsia="Times New Roman" w:hAnsi="Times New Roman" w:cs="Times New Roman"/>
                      <w:sz w:val="18"/>
                      <w:szCs w:val="18"/>
                    </w:rPr>
                    <w:t xml:space="preserve"> Kuralları Listesi”nde (Ek-4/E) aşağıdaki düzenlemeler yapılmıştır.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 “1-BETALAKTAM ANTİBİYOTİKLER” başlıklı kısmının “B) </w:t>
                  </w:r>
                  <w:proofErr w:type="spellStart"/>
                  <w:r w:rsidRPr="0088363C">
                    <w:rPr>
                      <w:rFonts w:ascii="Times New Roman" w:eastAsia="Times New Roman" w:hAnsi="Times New Roman" w:cs="Times New Roman"/>
                      <w:sz w:val="18"/>
                      <w:szCs w:val="18"/>
                    </w:rPr>
                    <w:t>Sefalosporinler</w:t>
                  </w:r>
                  <w:proofErr w:type="spellEnd"/>
                  <w:r w:rsidRPr="0088363C">
                    <w:rPr>
                      <w:rFonts w:ascii="Times New Roman" w:eastAsia="Times New Roman" w:hAnsi="Times New Roman" w:cs="Times New Roman"/>
                      <w:sz w:val="18"/>
                      <w:szCs w:val="18"/>
                    </w:rPr>
                    <w:t xml:space="preserve">” adlı bölümün “2. Kuşak </w:t>
                  </w:r>
                  <w:proofErr w:type="spellStart"/>
                  <w:r w:rsidRPr="0088363C">
                    <w:rPr>
                      <w:rFonts w:ascii="Times New Roman" w:eastAsia="Times New Roman" w:hAnsi="Times New Roman" w:cs="Times New Roman"/>
                      <w:sz w:val="18"/>
                      <w:szCs w:val="18"/>
                    </w:rPr>
                    <w:t>Sefalosporinler</w:t>
                  </w:r>
                  <w:proofErr w:type="spellEnd"/>
                  <w:r w:rsidRPr="0088363C">
                    <w:rPr>
                      <w:rFonts w:ascii="Times New Roman" w:eastAsia="Times New Roman" w:hAnsi="Times New Roman" w:cs="Times New Roman"/>
                      <w:sz w:val="18"/>
                      <w:szCs w:val="18"/>
                    </w:rPr>
                    <w:t>” alt bölümüne aşağıdaki (5.1) numaralı satır eklenmiştir.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780"/>
                    <w:gridCol w:w="3044"/>
                    <w:gridCol w:w="4681"/>
                  </w:tblGrid>
                  <w:tr w:rsidR="0088363C" w:rsidRPr="0088363C">
                    <w:trPr>
                      <w:trHeight w:val="20"/>
                      <w:jc w:val="center"/>
                    </w:trPr>
                    <w:tc>
                      <w:tcPr>
                        <w:tcW w:w="8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5.1</w:t>
                        </w:r>
                      </w:p>
                    </w:tc>
                    <w:tc>
                      <w:tcPr>
                        <w:tcW w:w="3260"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proofErr w:type="spellStart"/>
                        <w:r w:rsidRPr="0088363C">
                          <w:rPr>
                            <w:rFonts w:ascii="Times New Roman" w:eastAsia="Times New Roman" w:hAnsi="Times New Roman" w:cs="Times New Roman"/>
                            <w:color w:val="000000"/>
                            <w:sz w:val="18"/>
                            <w:szCs w:val="18"/>
                          </w:rPr>
                          <w:t>Sefuroksim</w:t>
                        </w:r>
                        <w:proofErr w:type="spellEnd"/>
                        <w:r w:rsidRPr="0088363C">
                          <w:rPr>
                            <w:rFonts w:ascii="Times New Roman" w:eastAsia="Times New Roman" w:hAnsi="Times New Roman" w:cs="Times New Roman"/>
                            <w:color w:val="000000"/>
                            <w:sz w:val="18"/>
                            <w:szCs w:val="18"/>
                          </w:rPr>
                          <w:t xml:space="preserve"> </w:t>
                        </w:r>
                        <w:proofErr w:type="spellStart"/>
                        <w:r w:rsidRPr="0088363C">
                          <w:rPr>
                            <w:rFonts w:ascii="Times New Roman" w:eastAsia="Times New Roman" w:hAnsi="Times New Roman" w:cs="Times New Roman"/>
                            <w:color w:val="000000"/>
                            <w:sz w:val="18"/>
                            <w:szCs w:val="18"/>
                          </w:rPr>
                          <w:t>Aksetil</w:t>
                        </w:r>
                        <w:proofErr w:type="spellEnd"/>
                        <w:r w:rsidRPr="0088363C">
                          <w:rPr>
                            <w:rFonts w:ascii="Times New Roman" w:eastAsia="Times New Roman" w:hAnsi="Times New Roman" w:cs="Times New Roman"/>
                            <w:color w:val="000000"/>
                            <w:sz w:val="18"/>
                            <w:szCs w:val="18"/>
                          </w:rPr>
                          <w:t xml:space="preserve"> -</w:t>
                        </w:r>
                        <w:proofErr w:type="spellStart"/>
                        <w:r w:rsidRPr="0088363C">
                          <w:rPr>
                            <w:rFonts w:ascii="Times New Roman" w:eastAsia="Times New Roman" w:hAnsi="Times New Roman" w:cs="Times New Roman"/>
                            <w:color w:val="000000"/>
                            <w:sz w:val="18"/>
                            <w:szCs w:val="18"/>
                          </w:rPr>
                          <w:t>Klavulanat</w:t>
                        </w:r>
                        <w:proofErr w:type="spellEnd"/>
                        <w:r w:rsidRPr="0088363C">
                          <w:rPr>
                            <w:rFonts w:ascii="Times New Roman" w:eastAsia="Times New Roman" w:hAnsi="Times New Roman" w:cs="Times New Roman"/>
                            <w:color w:val="000000"/>
                            <w:sz w:val="18"/>
                            <w:szCs w:val="18"/>
                          </w:rPr>
                          <w:t xml:space="preserve"> (Oral)</w:t>
                        </w:r>
                      </w:p>
                    </w:tc>
                    <w:tc>
                      <w:tcPr>
                        <w:tcW w:w="51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8363C" w:rsidRPr="0088363C" w:rsidRDefault="0088363C" w:rsidP="0088363C">
                        <w:pPr>
                          <w:spacing w:after="0"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KY</w:t>
                        </w:r>
                      </w:p>
                    </w:tc>
                  </w:tr>
                </w:tbl>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b) “11-ANTİVİRAL İLAÇLAR” başlıklı kısmının “A) HIV/AIDS Tedavisinde Kullanılan Spesifik İlaçlar” adlı </w:t>
                  </w:r>
                  <w:r w:rsidRPr="0088363C">
                    <w:rPr>
                      <w:rFonts w:ascii="Times New Roman" w:eastAsia="Times New Roman" w:hAnsi="Times New Roman" w:cs="Times New Roman"/>
                      <w:sz w:val="18"/>
                      <w:szCs w:val="18"/>
                    </w:rPr>
                    <w:lastRenderedPageBreak/>
                    <w:t>bölüm bu Tebliğ eki (16) numaralı listede yer aldığı şekilde değiştirilmiştir.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c) “13- DİĞERLERİ” başlıklı kısmının (4) numaralı maddesi aşağıdaki şekilde değiştirilmiştir.</w:t>
                  </w:r>
                </w:p>
                <w:p w:rsidR="0088363C" w:rsidRPr="0088363C" w:rsidRDefault="0088363C" w:rsidP="0088363C">
                  <w:pPr>
                    <w:spacing w:after="0" w:line="240" w:lineRule="atLeast"/>
                    <w:jc w:val="center"/>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tbl>
                  <w:tblPr>
                    <w:tblW w:w="8505" w:type="dxa"/>
                    <w:jc w:val="center"/>
                    <w:tblCellMar>
                      <w:left w:w="0" w:type="dxa"/>
                      <w:right w:w="0" w:type="dxa"/>
                    </w:tblCellMar>
                    <w:tblLook w:val="04A0"/>
                  </w:tblPr>
                  <w:tblGrid>
                    <w:gridCol w:w="754"/>
                    <w:gridCol w:w="3021"/>
                    <w:gridCol w:w="4730"/>
                  </w:tblGrid>
                  <w:tr w:rsidR="0088363C" w:rsidRPr="0088363C">
                    <w:trPr>
                      <w:cantSplit/>
                      <w:trHeight w:val="20"/>
                      <w:jc w:val="center"/>
                    </w:trPr>
                    <w:tc>
                      <w:tcPr>
                        <w:tcW w:w="851"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88363C" w:rsidRPr="0088363C" w:rsidRDefault="0088363C" w:rsidP="0088363C">
                        <w:pPr>
                          <w:spacing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b/>
                            <w:bCs/>
                            <w:color w:val="000000"/>
                            <w:sz w:val="18"/>
                            <w:szCs w:val="18"/>
                          </w:rPr>
                          <w:t>4</w:t>
                        </w:r>
                      </w:p>
                    </w:tc>
                    <w:tc>
                      <w:tcPr>
                        <w:tcW w:w="283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8363C" w:rsidRPr="0088363C" w:rsidRDefault="0088363C" w:rsidP="0088363C">
                        <w:pPr>
                          <w:spacing w:line="20" w:lineRule="atLeast"/>
                          <w:rPr>
                            <w:rFonts w:ascii="Times New Roman" w:eastAsia="Times New Roman" w:hAnsi="Times New Roman" w:cs="Times New Roman"/>
                            <w:sz w:val="24"/>
                            <w:szCs w:val="24"/>
                          </w:rPr>
                        </w:pPr>
                        <w:proofErr w:type="spellStart"/>
                        <w:r w:rsidRPr="0088363C">
                          <w:rPr>
                            <w:rFonts w:ascii="Times New Roman" w:eastAsia="Times New Roman" w:hAnsi="Times New Roman" w:cs="Times New Roman"/>
                            <w:color w:val="000000"/>
                            <w:sz w:val="18"/>
                            <w:szCs w:val="18"/>
                          </w:rPr>
                          <w:t>Finasterid</w:t>
                        </w:r>
                        <w:proofErr w:type="spellEnd"/>
                        <w:r w:rsidRPr="0088363C">
                          <w:rPr>
                            <w:rFonts w:ascii="Times New Roman" w:eastAsia="Times New Roman" w:hAnsi="Times New Roman" w:cs="Times New Roman"/>
                            <w:color w:val="000000"/>
                            <w:sz w:val="18"/>
                            <w:szCs w:val="18"/>
                          </w:rPr>
                          <w:t xml:space="preserve">, </w:t>
                        </w:r>
                        <w:proofErr w:type="spellStart"/>
                        <w:r w:rsidRPr="0088363C">
                          <w:rPr>
                            <w:rFonts w:ascii="Times New Roman" w:eastAsia="Times New Roman" w:hAnsi="Times New Roman" w:cs="Times New Roman"/>
                            <w:color w:val="000000"/>
                            <w:sz w:val="18"/>
                            <w:szCs w:val="18"/>
                          </w:rPr>
                          <w:t>dutasterid</w:t>
                        </w:r>
                        <w:proofErr w:type="spellEnd"/>
                        <w:r w:rsidRPr="0088363C">
                          <w:rPr>
                            <w:rFonts w:ascii="Times New Roman" w:eastAsia="Times New Roman" w:hAnsi="Times New Roman" w:cs="Times New Roman"/>
                            <w:color w:val="000000"/>
                            <w:sz w:val="18"/>
                          </w:rPr>
                          <w:t> </w:t>
                        </w:r>
                        <w:r w:rsidRPr="0088363C">
                          <w:rPr>
                            <w:rFonts w:ascii="Times New Roman" w:eastAsia="Times New Roman" w:hAnsi="Times New Roman" w:cs="Times New Roman"/>
                            <w:color w:val="000000"/>
                            <w:sz w:val="18"/>
                            <w:szCs w:val="18"/>
                          </w:rPr>
                          <w:t>(</w:t>
                        </w:r>
                        <w:proofErr w:type="spellStart"/>
                        <w:r w:rsidRPr="0088363C">
                          <w:rPr>
                            <w:rFonts w:ascii="Times New Roman" w:eastAsia="Times New Roman" w:hAnsi="Times New Roman" w:cs="Times New Roman"/>
                            <w:color w:val="000000"/>
                            <w:sz w:val="18"/>
                            <w:szCs w:val="18"/>
                          </w:rPr>
                          <w:t>tamsulosinkombinasyonları</w:t>
                        </w:r>
                        <w:proofErr w:type="spellEnd"/>
                        <w:r w:rsidRPr="0088363C">
                          <w:rPr>
                            <w:rFonts w:ascii="Times New Roman" w:eastAsia="Times New Roman" w:hAnsi="Times New Roman" w:cs="Times New Roman"/>
                            <w:color w:val="000000"/>
                            <w:sz w:val="18"/>
                            <w:szCs w:val="18"/>
                          </w:rPr>
                          <w:t xml:space="preserve"> dahil)</w:t>
                        </w:r>
                      </w:p>
                    </w:tc>
                    <w:tc>
                      <w:tcPr>
                        <w:tcW w:w="5528"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88363C" w:rsidRPr="0088363C" w:rsidRDefault="0088363C" w:rsidP="0088363C">
                        <w:pPr>
                          <w:spacing w:line="20" w:lineRule="atLeast"/>
                          <w:rPr>
                            <w:rFonts w:ascii="Times New Roman" w:eastAsia="Times New Roman" w:hAnsi="Times New Roman" w:cs="Times New Roman"/>
                            <w:sz w:val="24"/>
                            <w:szCs w:val="24"/>
                          </w:rPr>
                        </w:pPr>
                        <w:r w:rsidRPr="0088363C">
                          <w:rPr>
                            <w:rFonts w:ascii="Times New Roman" w:eastAsia="Times New Roman" w:hAnsi="Times New Roman" w:cs="Times New Roman"/>
                            <w:color w:val="000000"/>
                            <w:sz w:val="18"/>
                            <w:szCs w:val="18"/>
                          </w:rPr>
                          <w:t>Üroloji uzman hekimince veya bu uzman hekimin düzenlediği 6 ay süreli uzman hekim raporuna dayanılarak tüm hekimlerce reçete edilebilir.</w:t>
                        </w:r>
                      </w:p>
                    </w:tc>
                  </w:tr>
                </w:tbl>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 </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38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Bu Tebliğin;</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a) 1 inci ve 2 </w:t>
                  </w:r>
                  <w:proofErr w:type="spellStart"/>
                  <w:r w:rsidRPr="0088363C">
                    <w:rPr>
                      <w:rFonts w:ascii="Times New Roman" w:eastAsia="Times New Roman" w:hAnsi="Times New Roman" w:cs="Times New Roman"/>
                      <w:sz w:val="18"/>
                      <w:szCs w:val="18"/>
                    </w:rPr>
                    <w:t>nci</w:t>
                  </w:r>
                  <w:proofErr w:type="spellEnd"/>
                  <w:r w:rsidRPr="0088363C">
                    <w:rPr>
                      <w:rFonts w:ascii="Times New Roman" w:eastAsia="Times New Roman" w:hAnsi="Times New Roman" w:cs="Times New Roman"/>
                      <w:sz w:val="18"/>
                      <w:szCs w:val="18"/>
                    </w:rPr>
                    <w:t xml:space="preserve"> maddesi yayımı tarihinde,</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b) 9 uncu ve 29 uncu maddesi 1/7/2015 tarihinde,</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xml:space="preserve">c) 10 ila 13 üncü maddeleri ile 37 </w:t>
                  </w:r>
                  <w:proofErr w:type="spellStart"/>
                  <w:r w:rsidRPr="0088363C">
                    <w:rPr>
                      <w:rFonts w:ascii="Times New Roman" w:eastAsia="Times New Roman" w:hAnsi="Times New Roman" w:cs="Times New Roman"/>
                      <w:sz w:val="18"/>
                      <w:szCs w:val="18"/>
                    </w:rPr>
                    <w:t>nci</w:t>
                  </w:r>
                  <w:proofErr w:type="spellEnd"/>
                  <w:r w:rsidRPr="0088363C">
                    <w:rPr>
                      <w:rFonts w:ascii="Times New Roman" w:eastAsia="Times New Roman" w:hAnsi="Times New Roman" w:cs="Times New Roman"/>
                      <w:sz w:val="18"/>
                      <w:szCs w:val="18"/>
                    </w:rPr>
                    <w:t xml:space="preserve"> maddesi yayımı tarihinden 5 iş günü sonra,</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d) Diğer maddeleri 1/5/2015 tarihinde,</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yürürlüğe girer.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b/>
                      <w:bCs/>
                      <w:sz w:val="18"/>
                      <w:szCs w:val="18"/>
                    </w:rPr>
                    <w:t>MADDE 39 –</w:t>
                  </w:r>
                  <w:r w:rsidRPr="0088363C">
                    <w:rPr>
                      <w:rFonts w:ascii="Times New Roman" w:eastAsia="Times New Roman" w:hAnsi="Times New Roman" w:cs="Times New Roman"/>
                      <w:sz w:val="18"/>
                    </w:rPr>
                    <w:t> </w:t>
                  </w:r>
                  <w:r w:rsidRPr="0088363C">
                    <w:rPr>
                      <w:rFonts w:ascii="Times New Roman" w:eastAsia="Times New Roman" w:hAnsi="Times New Roman" w:cs="Times New Roman"/>
                      <w:sz w:val="18"/>
                      <w:szCs w:val="18"/>
                    </w:rPr>
                    <w:t>Bu Tebliğ hükümlerini Sosyal Güvenlik Kurumu Başkanı yürütür.</w:t>
                  </w:r>
                </w:p>
                <w:p w:rsidR="0088363C" w:rsidRPr="0088363C" w:rsidRDefault="0088363C" w:rsidP="0088363C">
                  <w:pPr>
                    <w:spacing w:after="0" w:line="240" w:lineRule="atLeast"/>
                    <w:ind w:firstLine="566"/>
                    <w:jc w:val="both"/>
                    <w:rPr>
                      <w:rFonts w:ascii="Times New Roman" w:eastAsia="Times New Roman" w:hAnsi="Times New Roman" w:cs="Times New Roman"/>
                      <w:sz w:val="19"/>
                      <w:szCs w:val="19"/>
                    </w:rPr>
                  </w:pPr>
                  <w:r w:rsidRPr="0088363C">
                    <w:rPr>
                      <w:rFonts w:ascii="Times New Roman" w:eastAsia="Times New Roman" w:hAnsi="Times New Roman" w:cs="Times New Roman"/>
                      <w:sz w:val="18"/>
                      <w:szCs w:val="18"/>
                    </w:rPr>
                    <w:t> </w:t>
                  </w:r>
                </w:p>
                <w:p w:rsidR="0088363C" w:rsidRPr="0088363C" w:rsidRDefault="0088363C" w:rsidP="0088363C">
                  <w:pPr>
                    <w:spacing w:after="0" w:line="240" w:lineRule="atLeast"/>
                    <w:jc w:val="both"/>
                    <w:rPr>
                      <w:rFonts w:ascii="Times New Roman" w:eastAsia="Times New Roman" w:hAnsi="Times New Roman" w:cs="Times New Roman"/>
                      <w:sz w:val="19"/>
                      <w:szCs w:val="19"/>
                    </w:rPr>
                  </w:pPr>
                  <w:hyperlink r:id="rId4" w:history="1">
                    <w:r w:rsidRPr="0088363C">
                      <w:rPr>
                        <w:rFonts w:ascii="Times New Roman" w:eastAsia="Times New Roman" w:hAnsi="Times New Roman" w:cs="Times New Roman"/>
                        <w:b/>
                        <w:bCs/>
                        <w:color w:val="800080"/>
                        <w:sz w:val="18"/>
                      </w:rPr>
                      <w:t>Ekleri görmek için tıklayınız</w:t>
                    </w:r>
                  </w:hyperlink>
                </w:p>
                <w:p w:rsidR="0088363C" w:rsidRPr="0088363C" w:rsidRDefault="0088363C" w:rsidP="0088363C">
                  <w:pPr>
                    <w:spacing w:before="100" w:beforeAutospacing="1" w:after="100" w:afterAutospacing="1" w:line="240" w:lineRule="auto"/>
                    <w:jc w:val="center"/>
                    <w:rPr>
                      <w:rFonts w:ascii="Times New Roman" w:eastAsia="Times New Roman" w:hAnsi="Times New Roman" w:cs="Times New Roman"/>
                      <w:sz w:val="24"/>
                      <w:szCs w:val="24"/>
                    </w:rPr>
                  </w:pPr>
                  <w:r w:rsidRPr="0088363C">
                    <w:rPr>
                      <w:rFonts w:ascii="Arial" w:eastAsia="Times New Roman" w:hAnsi="Arial" w:cs="Arial"/>
                      <w:b/>
                      <w:bCs/>
                      <w:color w:val="000080"/>
                      <w:sz w:val="18"/>
                      <w:szCs w:val="18"/>
                    </w:rPr>
                    <w:t> </w:t>
                  </w:r>
                </w:p>
              </w:tc>
            </w:tr>
          </w:tbl>
          <w:p w:rsidR="0088363C" w:rsidRPr="0088363C" w:rsidRDefault="0088363C" w:rsidP="0088363C">
            <w:pPr>
              <w:spacing w:after="0" w:line="240" w:lineRule="auto"/>
              <w:rPr>
                <w:rFonts w:ascii="Times New Roman" w:eastAsia="Times New Roman" w:hAnsi="Times New Roman" w:cs="Times New Roman"/>
                <w:sz w:val="24"/>
                <w:szCs w:val="24"/>
              </w:rPr>
            </w:pPr>
          </w:p>
        </w:tc>
      </w:tr>
    </w:tbl>
    <w:p w:rsidR="0088363C" w:rsidRPr="0088363C" w:rsidRDefault="0088363C" w:rsidP="0088363C">
      <w:pPr>
        <w:spacing w:after="0" w:line="240" w:lineRule="auto"/>
        <w:jc w:val="center"/>
        <w:rPr>
          <w:rFonts w:ascii="Times New Roman" w:eastAsia="Times New Roman" w:hAnsi="Times New Roman" w:cs="Times New Roman"/>
          <w:color w:val="000000"/>
          <w:sz w:val="27"/>
          <w:szCs w:val="27"/>
        </w:rPr>
      </w:pPr>
      <w:r w:rsidRPr="0088363C">
        <w:rPr>
          <w:rFonts w:ascii="Times New Roman" w:eastAsia="Times New Roman" w:hAnsi="Times New Roman" w:cs="Times New Roman"/>
          <w:color w:val="000000"/>
          <w:sz w:val="27"/>
          <w:szCs w:val="27"/>
        </w:rPr>
        <w:lastRenderedPageBreak/>
        <w:t> </w:t>
      </w:r>
    </w:p>
    <w:p w:rsidR="00194F6A" w:rsidRDefault="00194F6A"/>
    <w:sectPr w:rsidR="00194F6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10002FF" w:usb1="4000ACFF" w:usb2="00000009" w:usb3="00000000" w:csb0="0000019F" w:csb1="00000000"/>
  </w:font>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Palatino Linotype">
    <w:panose1 w:val="02040502050505030304"/>
    <w:charset w:val="A2"/>
    <w:family w:val="roman"/>
    <w:pitch w:val="variable"/>
    <w:sig w:usb0="E0000287" w:usb1="40000013" w:usb2="00000000" w:usb3="00000000" w:csb0="0000019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useFELayout/>
  </w:compat>
  <w:rsids>
    <w:rsidRoot w:val="0088363C"/>
    <w:rsid w:val="00194F6A"/>
    <w:rsid w:val="0088363C"/>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8836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balk11pt">
    <w:name w:val="balk11pt"/>
    <w:basedOn w:val="Normal"/>
    <w:rsid w:val="008836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ortabalkbold">
    <w:name w:val="ortabalkbold"/>
    <w:basedOn w:val="Normal"/>
    <w:rsid w:val="0088363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etin">
    <w:name w:val="metin"/>
    <w:basedOn w:val="Normal"/>
    <w:rsid w:val="0088363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VarsaylanParagrafYazTipi"/>
    <w:rsid w:val="0088363C"/>
  </w:style>
  <w:style w:type="character" w:styleId="Kpr">
    <w:name w:val="Hyperlink"/>
    <w:basedOn w:val="VarsaylanParagrafYazTipi"/>
    <w:uiPriority w:val="99"/>
    <w:semiHidden/>
    <w:unhideWhenUsed/>
    <w:rsid w:val="0088363C"/>
    <w:rPr>
      <w:color w:val="0000FF"/>
      <w:u w:val="single"/>
    </w:rPr>
  </w:style>
  <w:style w:type="character" w:styleId="zlenenKpr">
    <w:name w:val="FollowedHyperlink"/>
    <w:basedOn w:val="VarsaylanParagrafYazTipi"/>
    <w:uiPriority w:val="99"/>
    <w:semiHidden/>
    <w:unhideWhenUsed/>
    <w:rsid w:val="0088363C"/>
    <w:rPr>
      <w:color w:val="800080"/>
      <w:u w:val="single"/>
    </w:rPr>
  </w:style>
</w:styles>
</file>

<file path=word/webSettings.xml><?xml version="1.0" encoding="utf-8"?>
<w:webSettings xmlns:r="http://schemas.openxmlformats.org/officeDocument/2006/relationships" xmlns:w="http://schemas.openxmlformats.org/wordprocessingml/2006/main">
  <w:divs>
    <w:div w:id="1259941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resmigazete.gov.tr/eskiler/2015/04/20150421-3-1.pdf"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5767</Words>
  <Characters>32875</Characters>
  <Application>Microsoft Office Word</Application>
  <DocSecurity>0</DocSecurity>
  <Lines>273</Lines>
  <Paragraphs>77</Paragraphs>
  <ScaleCrop>false</ScaleCrop>
  <Company/>
  <LinksUpToDate>false</LinksUpToDate>
  <CharactersWithSpaces>38565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Bengü</dc:creator>
  <cp:keywords/>
  <dc:description/>
  <cp:lastModifiedBy>Bengü</cp:lastModifiedBy>
  <cp:revision>2</cp:revision>
  <dcterms:created xsi:type="dcterms:W3CDTF">2015-04-21T10:51:00Z</dcterms:created>
  <dcterms:modified xsi:type="dcterms:W3CDTF">2015-04-21T10:52:00Z</dcterms:modified>
</cp:coreProperties>
</file>