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E1" w:rsidRDefault="00F73D2F" w:rsidP="00D040E1">
      <w:pPr>
        <w:tabs>
          <w:tab w:val="left" w:pos="3039"/>
          <w:tab w:val="left" w:pos="5970"/>
        </w:tabs>
        <w:spacing w:before="100" w:beforeAutospacing="1" w:after="100" w:afterAutospacing="1" w:line="240" w:lineRule="auto"/>
        <w:ind w:left="1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D040E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……….</w:t>
      </w:r>
      <w:r w:rsidR="00D00F5D" w:rsidRPr="00D040E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İL SAĞLIK MÜDÜRLÜĞÜNE</w:t>
      </w:r>
    </w:p>
    <w:p w:rsidR="00D040E1" w:rsidRPr="005571DC" w:rsidRDefault="00D040E1" w:rsidP="00D040E1">
      <w:pPr>
        <w:tabs>
          <w:tab w:val="left" w:pos="3039"/>
          <w:tab w:val="left" w:pos="5970"/>
        </w:tabs>
        <w:spacing w:before="100" w:beforeAutospacing="1" w:after="100" w:afterAutospacing="1" w:line="240" w:lineRule="auto"/>
        <w:ind w:left="1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(Sözleşme yapılan kurum adı)</w:t>
      </w:r>
    </w:p>
    <w:p w:rsidR="00875A3A" w:rsidRPr="00875A3A" w:rsidRDefault="00875A3A" w:rsidP="00D8099C">
      <w:pPr>
        <w:tabs>
          <w:tab w:val="left" w:pos="3039"/>
          <w:tab w:val="left" w:pos="5970"/>
        </w:tabs>
        <w:spacing w:before="100" w:beforeAutospacing="1" w:after="100" w:afterAutospacing="1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5A3A" w:rsidRPr="00875A3A" w:rsidRDefault="00875A3A" w:rsidP="00EA632F">
      <w:pPr>
        <w:tabs>
          <w:tab w:val="left" w:pos="709"/>
          <w:tab w:val="left" w:pos="59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5A3A">
        <w:rPr>
          <w:rFonts w:ascii="Times New Roman" w:eastAsia="Times New Roman" w:hAnsi="Times New Roman" w:cs="Times New Roman"/>
          <w:sz w:val="24"/>
          <w:szCs w:val="24"/>
          <w:lang w:eastAsia="tr-TR"/>
        </w:rPr>
        <w:t>Konu: Ek Fiyat Farkı Verilmesi hk.</w:t>
      </w:r>
    </w:p>
    <w:p w:rsidR="00875A3A" w:rsidRPr="00875A3A" w:rsidRDefault="00875A3A" w:rsidP="00875A3A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16014" w:rsidRDefault="00210EF8" w:rsidP="00AD771D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75A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Bireysel Emeklilik Tasarruf Ve Yatırım Sistemi Kanunu İle Bazı Kanunlarda Ve 375 Sayılı Kanun Hükmünde Kararnamede Değişiklik Yapılmasına Dair 7351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sayılı </w:t>
      </w:r>
      <w:r w:rsidRPr="00875A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Kanun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la</w:t>
      </w:r>
      <w:r w:rsidR="00216014" w:rsidRPr="0021601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4735 Sayılı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amu İhale Sözleşmeleri Kanununa eklenen“</w:t>
      </w:r>
      <w:r w:rsidR="00216014" w:rsidRPr="00875A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fiyat farkı ve/veya sözleşmelerin devri” başlıklı </w:t>
      </w:r>
      <w:r w:rsidR="00216014" w:rsidRPr="0021601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Geçici 5 inci Maddesinin Uygulanmasına İlişkin Esasların yürürlüğe konulmasına dair </w:t>
      </w:r>
      <w:r w:rsidR="001F49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5203 sayılı </w:t>
      </w:r>
      <w:r w:rsidR="00216014" w:rsidRPr="0021601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Cumhurbaşkanı Kararı 24 Şubat 2022 tarihli ve 31760 sayılı Resmi Gazetede yayımlanmıştır. </w:t>
      </w:r>
    </w:p>
    <w:p w:rsidR="00875A3A" w:rsidRPr="001F4917" w:rsidRDefault="001F4917" w:rsidP="00AD771D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5203 sayılı Cumhurbaşkanlığı Kararında, “..4734 sayılı Kamu İhale Kanununa göre </w:t>
      </w:r>
      <w:r w:rsidR="00875A3A" w:rsidRPr="00875A3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1/12/2021 tarihinden önce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lastRenderedPageBreak/>
        <w:t xml:space="preserve">ihalesi yapılan ve 4735 sayılı Kanun’un yürürlüğe girdiği 22.01.2022 tarihi itibariyle devam eden veya 22.01.2022 tarihinden önce fesih veya tasfiye edilmeksizin kabulü/geçici kabulü yapılan </w:t>
      </w:r>
      <w:r w:rsidR="00875A3A" w:rsidRPr="00875A3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mal ve hizmet alımları ile yapım işlerine ilişkin Türk lirası üzerinden yapılan sözleşmelerde, 1/7/2021 ile 31/12/2021 tarihleri arasında (bu tarihler dâhil) gerçekleştirilen kısımlar için, ihale dokümanında fiyat farkı verilmesine ilişkin hüküm bulunup bulunmadığına bakılmaksızın,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verilecek ek fiyat farkı, bu esaslara göre hesaplanır” </w:t>
      </w:r>
      <w:r w:rsidR="00875A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hükmüne yer verilmiştir.</w:t>
      </w:r>
    </w:p>
    <w:p w:rsidR="00EA632F" w:rsidRDefault="001F4917" w:rsidP="00AD771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Cumhurbaşkanlığı Kararı gereği olarak İdarenizle imzalamış olduğumuz </w:t>
      </w:r>
      <w:r w:rsidR="00E72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……….HBYS i</w:t>
      </w:r>
      <w:bookmarkStart w:id="0" w:name="_GoBack"/>
      <w:bookmarkEnd w:id="0"/>
      <w:r w:rsidR="00E72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şine ait ……….tarihli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 kapsamında </w:t>
      </w:r>
      <w:r w:rsidR="00E7249A" w:rsidRPr="00E724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1/7/2021 ile 31/12/2021 tarihleri arasında (bu tarihler dâhil) gerçekleştirilen kısımlar için </w:t>
      </w:r>
      <w:r w:rsidR="00CB696D" w:rsidRPr="002167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fiyat farkı alacağımızın hesaplanarak </w:t>
      </w:r>
      <w:r w:rsidR="00EA632F" w:rsidRPr="00216791">
        <w:rPr>
          <w:rFonts w:ascii="Times New Roman" w:eastAsia="Times New Roman" w:hAnsi="Times New Roman" w:cs="Times New Roman"/>
          <w:sz w:val="24"/>
          <w:szCs w:val="24"/>
          <w:lang w:eastAsia="tr-TR"/>
        </w:rPr>
        <w:t>ödenmesi hususunda gereğini arz ve talep ederiz.</w:t>
      </w:r>
    </w:p>
    <w:p w:rsidR="00AD771D" w:rsidRDefault="00AD771D" w:rsidP="00AD771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Saygılarımızla,</w:t>
      </w:r>
    </w:p>
    <w:p w:rsidR="00EA632F" w:rsidRDefault="00EA632F" w:rsidP="00EA63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632F" w:rsidRDefault="00EA632F" w:rsidP="00EA63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632F" w:rsidRDefault="00EA632F" w:rsidP="00EA63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BCF" w:rsidRPr="00875A3A" w:rsidRDefault="00EC680B">
      <w:pPr>
        <w:rPr>
          <w:rFonts w:ascii="Times New Roman" w:hAnsi="Times New Roman" w:cs="Times New Roman"/>
          <w:sz w:val="24"/>
          <w:szCs w:val="24"/>
        </w:rPr>
      </w:pPr>
    </w:p>
    <w:sectPr w:rsidR="00A87BCF" w:rsidRPr="00875A3A" w:rsidSect="0059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55779"/>
    <w:rsid w:val="0001547D"/>
    <w:rsid w:val="000E01A6"/>
    <w:rsid w:val="001F4917"/>
    <w:rsid w:val="00210EF8"/>
    <w:rsid w:val="00216014"/>
    <w:rsid w:val="00216791"/>
    <w:rsid w:val="00300B6A"/>
    <w:rsid w:val="003F37EE"/>
    <w:rsid w:val="004C3AE4"/>
    <w:rsid w:val="005571DC"/>
    <w:rsid w:val="00574D39"/>
    <w:rsid w:val="005947AC"/>
    <w:rsid w:val="0066696D"/>
    <w:rsid w:val="00823752"/>
    <w:rsid w:val="00875A3A"/>
    <w:rsid w:val="00923E08"/>
    <w:rsid w:val="00AB1D9A"/>
    <w:rsid w:val="00AD7648"/>
    <w:rsid w:val="00AD771D"/>
    <w:rsid w:val="00B31194"/>
    <w:rsid w:val="00C01DDE"/>
    <w:rsid w:val="00CB696D"/>
    <w:rsid w:val="00D00F5D"/>
    <w:rsid w:val="00D040E1"/>
    <w:rsid w:val="00D8099C"/>
    <w:rsid w:val="00E7249A"/>
    <w:rsid w:val="00EA632F"/>
    <w:rsid w:val="00EC680B"/>
    <w:rsid w:val="00EE5FE5"/>
    <w:rsid w:val="00F55779"/>
    <w:rsid w:val="00F7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Massiad-Filiz</cp:lastModifiedBy>
  <cp:revision>2</cp:revision>
  <dcterms:created xsi:type="dcterms:W3CDTF">2022-02-24T08:57:00Z</dcterms:created>
  <dcterms:modified xsi:type="dcterms:W3CDTF">2022-02-24T08:57:00Z</dcterms:modified>
</cp:coreProperties>
</file>