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4AE" w:rsidRDefault="00B164AE" w:rsidP="00782782">
      <w:pPr>
        <w:spacing w:after="0"/>
        <w:jc w:val="center"/>
        <w:rPr>
          <w:b/>
          <w:sz w:val="24"/>
          <w:szCs w:val="24"/>
        </w:rPr>
      </w:pPr>
      <w:r w:rsidRPr="004E3F4C">
        <w:rPr>
          <w:b/>
          <w:sz w:val="24"/>
          <w:szCs w:val="24"/>
        </w:rPr>
        <w:t>HOMEOPATİK TIBBİ ÜRÜNLER RUHSATLANDIRMA YÖNETMELİĞİ</w:t>
      </w:r>
      <w:r w:rsidR="000B6D0D">
        <w:rPr>
          <w:b/>
          <w:sz w:val="24"/>
          <w:szCs w:val="24"/>
        </w:rPr>
        <w:t xml:space="preserve"> TASLAĞI</w:t>
      </w:r>
    </w:p>
    <w:p w:rsidR="00B45938" w:rsidRPr="004E3F4C" w:rsidRDefault="00B45938" w:rsidP="00782782">
      <w:pPr>
        <w:spacing w:after="0"/>
        <w:jc w:val="center"/>
        <w:rPr>
          <w:b/>
          <w:sz w:val="24"/>
          <w:szCs w:val="24"/>
        </w:rPr>
      </w:pPr>
    </w:p>
    <w:p w:rsidR="00B164AE" w:rsidRPr="004E3F4C" w:rsidRDefault="00B164AE" w:rsidP="00782782">
      <w:pPr>
        <w:spacing w:after="0"/>
        <w:jc w:val="center"/>
        <w:rPr>
          <w:b/>
          <w:sz w:val="24"/>
          <w:szCs w:val="24"/>
        </w:rPr>
      </w:pPr>
      <w:r w:rsidRPr="004E3F4C">
        <w:rPr>
          <w:b/>
          <w:sz w:val="24"/>
          <w:szCs w:val="24"/>
        </w:rPr>
        <w:t>BİRİNCİ BÖLÜM</w:t>
      </w:r>
    </w:p>
    <w:p w:rsidR="00B164AE" w:rsidRPr="004E3F4C" w:rsidRDefault="00B164AE" w:rsidP="00782782">
      <w:pPr>
        <w:spacing w:after="0"/>
        <w:jc w:val="center"/>
        <w:rPr>
          <w:b/>
          <w:sz w:val="24"/>
          <w:szCs w:val="24"/>
        </w:rPr>
      </w:pPr>
      <w:r w:rsidRPr="004E3F4C">
        <w:rPr>
          <w:b/>
          <w:sz w:val="24"/>
          <w:szCs w:val="24"/>
        </w:rPr>
        <w:t>Amaç, Kapsam, Dayanak ve Tanımlar</w:t>
      </w:r>
    </w:p>
    <w:p w:rsidR="00B164AE" w:rsidRPr="00A15BD8" w:rsidRDefault="00B164AE" w:rsidP="00782782">
      <w:pPr>
        <w:spacing w:after="0"/>
        <w:ind w:firstLine="709"/>
        <w:jc w:val="both"/>
        <w:rPr>
          <w:b/>
          <w:sz w:val="24"/>
          <w:szCs w:val="24"/>
        </w:rPr>
      </w:pPr>
      <w:r w:rsidRPr="00A15BD8">
        <w:rPr>
          <w:b/>
          <w:sz w:val="24"/>
          <w:szCs w:val="24"/>
        </w:rPr>
        <w:t>Amaç</w:t>
      </w:r>
    </w:p>
    <w:p w:rsidR="00B164AE" w:rsidRPr="00A15BD8" w:rsidRDefault="00B164AE" w:rsidP="00782782">
      <w:pPr>
        <w:spacing w:after="0"/>
        <w:ind w:firstLine="709"/>
        <w:jc w:val="both"/>
        <w:rPr>
          <w:color w:val="FF0000"/>
          <w:sz w:val="24"/>
          <w:szCs w:val="24"/>
        </w:rPr>
      </w:pPr>
      <w:r w:rsidRPr="00A15BD8">
        <w:rPr>
          <w:b/>
          <w:sz w:val="24"/>
          <w:szCs w:val="24"/>
        </w:rPr>
        <w:t>MADDE 1</w:t>
      </w:r>
      <w:r w:rsidRPr="00A15BD8">
        <w:rPr>
          <w:sz w:val="24"/>
          <w:szCs w:val="24"/>
        </w:rPr>
        <w:t xml:space="preserve"> – (1) Bu Yönetmeliğin amacı; insan sağlığını koruyucu, destekleyici veya hastalıkları tedavi edici etkileri olan homeopatik tıbbi ürünlerin istenen etkililiğe, güvenliliğe ve gereken kaliteye sahip olmalarını sağlamak üzere </w:t>
      </w:r>
      <w:r w:rsidRPr="005363DB">
        <w:rPr>
          <w:sz w:val="24"/>
          <w:szCs w:val="24"/>
        </w:rPr>
        <w:t>ruhsatlandırma</w:t>
      </w:r>
      <w:r w:rsidR="0020721E" w:rsidRPr="005363DB">
        <w:rPr>
          <w:sz w:val="24"/>
          <w:szCs w:val="24"/>
        </w:rPr>
        <w:t>, ambalajlama ve dağıtım</w:t>
      </w:r>
      <w:r w:rsidRPr="005363DB">
        <w:rPr>
          <w:sz w:val="24"/>
          <w:szCs w:val="24"/>
        </w:rPr>
        <w:t xml:space="preserve"> işlemlerinde</w:t>
      </w:r>
      <w:r w:rsidR="0020721E" w:rsidRPr="004D1674">
        <w:rPr>
          <w:sz w:val="24"/>
          <w:szCs w:val="24"/>
        </w:rPr>
        <w:t>,</w:t>
      </w:r>
      <w:r w:rsidRPr="00A15BD8">
        <w:rPr>
          <w:sz w:val="24"/>
          <w:szCs w:val="24"/>
        </w:rPr>
        <w:t>uygulanacak usul ve esaslar</w:t>
      </w:r>
      <w:r w:rsidR="0020721E">
        <w:rPr>
          <w:sz w:val="24"/>
          <w:szCs w:val="24"/>
        </w:rPr>
        <w:t xml:space="preserve"> ile ruhsatlandırılmış homeopatik tıbbi ürünlere ilişkin </w:t>
      </w:r>
      <w:r w:rsidR="005363DB">
        <w:rPr>
          <w:sz w:val="24"/>
          <w:szCs w:val="24"/>
        </w:rPr>
        <w:t>uygulamaları</w:t>
      </w:r>
      <w:r w:rsidRPr="00A15BD8">
        <w:rPr>
          <w:sz w:val="24"/>
          <w:szCs w:val="24"/>
        </w:rPr>
        <w:t>belirlemektir.</w:t>
      </w:r>
    </w:p>
    <w:p w:rsidR="00B164AE" w:rsidRPr="00A15BD8" w:rsidRDefault="00B164AE" w:rsidP="00782782">
      <w:pPr>
        <w:spacing w:after="0"/>
        <w:ind w:firstLine="709"/>
        <w:jc w:val="both"/>
        <w:rPr>
          <w:b/>
          <w:sz w:val="24"/>
          <w:szCs w:val="24"/>
        </w:rPr>
      </w:pPr>
      <w:r w:rsidRPr="00A15BD8">
        <w:rPr>
          <w:b/>
          <w:sz w:val="24"/>
          <w:szCs w:val="24"/>
        </w:rPr>
        <w:t>Kapsam</w:t>
      </w:r>
    </w:p>
    <w:p w:rsidR="00B164AE" w:rsidRPr="00A15BD8" w:rsidRDefault="00B164AE" w:rsidP="00782782">
      <w:pPr>
        <w:spacing w:after="0"/>
        <w:ind w:firstLine="709"/>
        <w:jc w:val="both"/>
        <w:rPr>
          <w:sz w:val="24"/>
          <w:szCs w:val="24"/>
        </w:rPr>
      </w:pPr>
      <w:r w:rsidRPr="00C63A4F">
        <w:rPr>
          <w:b/>
          <w:sz w:val="24"/>
          <w:szCs w:val="24"/>
        </w:rPr>
        <w:t>MADDE 2</w:t>
      </w:r>
      <w:r w:rsidR="00C63A4F">
        <w:rPr>
          <w:sz w:val="24"/>
          <w:szCs w:val="24"/>
        </w:rPr>
        <w:t xml:space="preserve"> – (1) </w:t>
      </w:r>
      <w:r w:rsidRPr="00A15BD8">
        <w:rPr>
          <w:sz w:val="24"/>
          <w:szCs w:val="24"/>
        </w:rPr>
        <w:t xml:space="preserve">Bu Yönetmelik, </w:t>
      </w:r>
      <w:r w:rsidR="00374947">
        <w:rPr>
          <w:sz w:val="24"/>
          <w:szCs w:val="24"/>
        </w:rPr>
        <w:t>endüstriyel olarak</w:t>
      </w:r>
      <w:r w:rsidR="009B51C4">
        <w:rPr>
          <w:sz w:val="24"/>
          <w:szCs w:val="24"/>
        </w:rPr>
        <w:t xml:space="preserve"> hazırlanmış, geleneksel </w:t>
      </w:r>
      <w:r w:rsidR="00374947">
        <w:rPr>
          <w:sz w:val="24"/>
          <w:szCs w:val="24"/>
        </w:rPr>
        <w:t xml:space="preserve">veya endüstriyel proses içeren bir yöntemle üretilmiş </w:t>
      </w:r>
      <w:r w:rsidRPr="00A15BD8">
        <w:rPr>
          <w:sz w:val="24"/>
          <w:szCs w:val="24"/>
        </w:rPr>
        <w:t>homeopatik tıbbi ürün</w:t>
      </w:r>
      <w:r w:rsidR="00337F4D" w:rsidRPr="00A15BD8">
        <w:rPr>
          <w:sz w:val="24"/>
          <w:szCs w:val="24"/>
        </w:rPr>
        <w:t>l</w:t>
      </w:r>
      <w:r w:rsidRPr="00A15BD8">
        <w:rPr>
          <w:sz w:val="24"/>
          <w:szCs w:val="24"/>
        </w:rPr>
        <w:t>erile bunlar için ruhsat başvurusunda bulunan ve/veya ruhsat verilmiş olan gerçek ve tüzel kişilerikapsar.</w:t>
      </w:r>
    </w:p>
    <w:p w:rsidR="00B164AE" w:rsidRPr="00A15BD8" w:rsidRDefault="00B164AE" w:rsidP="00782782">
      <w:pPr>
        <w:spacing w:after="0"/>
        <w:ind w:firstLine="709"/>
        <w:jc w:val="both"/>
        <w:rPr>
          <w:sz w:val="24"/>
          <w:szCs w:val="24"/>
        </w:rPr>
      </w:pPr>
      <w:r w:rsidRPr="00A15BD8">
        <w:rPr>
          <w:sz w:val="24"/>
          <w:szCs w:val="24"/>
        </w:rPr>
        <w:t>(2) Besin üreten hayvanlara yönelik hazırlanan homeopatik</w:t>
      </w:r>
      <w:r w:rsidR="00AC3F9B">
        <w:rPr>
          <w:sz w:val="24"/>
          <w:szCs w:val="24"/>
        </w:rPr>
        <w:t xml:space="preserve"> tıbbi</w:t>
      </w:r>
      <w:r w:rsidRPr="00A15BD8">
        <w:rPr>
          <w:sz w:val="24"/>
          <w:szCs w:val="24"/>
        </w:rPr>
        <w:t xml:space="preserve"> ürünler ile hayvanlar için üretilen </w:t>
      </w:r>
      <w:r w:rsidR="00C05064" w:rsidRPr="00A15BD8">
        <w:rPr>
          <w:sz w:val="24"/>
          <w:szCs w:val="24"/>
        </w:rPr>
        <w:t>imm</w:t>
      </w:r>
      <w:r w:rsidR="00C05064">
        <w:rPr>
          <w:sz w:val="24"/>
          <w:szCs w:val="24"/>
        </w:rPr>
        <w:t>ü</w:t>
      </w:r>
      <w:r w:rsidR="00C05064" w:rsidRPr="00A15BD8">
        <w:rPr>
          <w:sz w:val="24"/>
          <w:szCs w:val="24"/>
        </w:rPr>
        <w:t>n</w:t>
      </w:r>
      <w:r w:rsidR="00C05064">
        <w:rPr>
          <w:sz w:val="24"/>
          <w:szCs w:val="24"/>
        </w:rPr>
        <w:t>o</w:t>
      </w:r>
      <w:r w:rsidR="00C05064" w:rsidRPr="00A15BD8">
        <w:rPr>
          <w:sz w:val="24"/>
          <w:szCs w:val="24"/>
        </w:rPr>
        <w:t xml:space="preserve">lojik </w:t>
      </w:r>
      <w:r w:rsidRPr="00A15BD8">
        <w:rPr>
          <w:sz w:val="24"/>
          <w:szCs w:val="24"/>
        </w:rPr>
        <w:t>homeopatik ürünler ve majistralhomeopatik</w:t>
      </w:r>
      <w:r w:rsidR="00AC3F9B">
        <w:rPr>
          <w:sz w:val="24"/>
          <w:szCs w:val="24"/>
        </w:rPr>
        <w:t xml:space="preserve">tıbbi </w:t>
      </w:r>
      <w:r w:rsidRPr="00A15BD8">
        <w:rPr>
          <w:sz w:val="24"/>
          <w:szCs w:val="24"/>
        </w:rPr>
        <w:t xml:space="preserve">ürünler bu Yönetmelik kapsamı dışındadır. </w:t>
      </w:r>
    </w:p>
    <w:p w:rsidR="00B164AE" w:rsidRPr="00A15BD8" w:rsidRDefault="00B164AE" w:rsidP="00782782">
      <w:pPr>
        <w:spacing w:after="0"/>
        <w:ind w:firstLine="709"/>
        <w:jc w:val="both"/>
        <w:rPr>
          <w:b/>
          <w:sz w:val="24"/>
          <w:szCs w:val="24"/>
        </w:rPr>
      </w:pPr>
      <w:r w:rsidRPr="00A15BD8">
        <w:rPr>
          <w:b/>
          <w:sz w:val="24"/>
          <w:szCs w:val="24"/>
        </w:rPr>
        <w:t>Dayanak</w:t>
      </w:r>
    </w:p>
    <w:p w:rsidR="00371419" w:rsidRPr="00A15BD8" w:rsidRDefault="00371419" w:rsidP="00782782">
      <w:pPr>
        <w:spacing w:after="0"/>
        <w:ind w:firstLine="709"/>
        <w:jc w:val="both"/>
        <w:rPr>
          <w:sz w:val="24"/>
          <w:szCs w:val="24"/>
        </w:rPr>
      </w:pPr>
      <w:r w:rsidRPr="00C63A4F">
        <w:rPr>
          <w:b/>
          <w:sz w:val="24"/>
          <w:szCs w:val="24"/>
        </w:rPr>
        <w:t>MADDE 3</w:t>
      </w:r>
      <w:r w:rsidRPr="00A15BD8">
        <w:rPr>
          <w:sz w:val="24"/>
          <w:szCs w:val="24"/>
        </w:rPr>
        <w:t xml:space="preserve"> – (1) Bu Yönetmelik;14/5/1928 tarihli ve 1262 sayılı İspençiyari ve Tıbbi Müstahzarlar Kanununa, 7/5/1987 tarihli </w:t>
      </w:r>
      <w:r w:rsidRPr="00671AC4">
        <w:rPr>
          <w:sz w:val="24"/>
          <w:szCs w:val="24"/>
        </w:rPr>
        <w:t xml:space="preserve">ve 3359 sayılı Sağlık Hizmetleri Temel Kanununun 3 üncü maddesinin birinci fıkrasının (k) bendi ile </w:t>
      </w:r>
      <w:r w:rsidR="00A54A9A" w:rsidRPr="006B0CF8">
        <w:rPr>
          <w:sz w:val="24"/>
          <w:szCs w:val="24"/>
        </w:rPr>
        <w:t xml:space="preserve">15/7/2018 tarih ve 30479 sayılı Resmî Gazete’de yayımlanan </w:t>
      </w:r>
      <w:r w:rsidRPr="006B0CF8">
        <w:rPr>
          <w:sz w:val="24"/>
          <w:szCs w:val="24"/>
        </w:rPr>
        <w:t>4 Sayılı Bakanlıklara Bağlı, İlgili, İlişkili Kurum ve Kuruluşlar ile Diğer Kurum ve Kuruluşların Teşkilatı Hakkında Cumhurbaşkanlığı Kararnamesi’nin</w:t>
      </w:r>
      <w:r w:rsidRPr="00A62D40">
        <w:rPr>
          <w:sz w:val="24"/>
          <w:szCs w:val="24"/>
        </w:rPr>
        <w:t xml:space="preserve"> 508 inci ve 796 ncı maddeleri </w:t>
      </w:r>
      <w:r w:rsidRPr="00A15BD8">
        <w:rPr>
          <w:sz w:val="24"/>
          <w:szCs w:val="24"/>
        </w:rPr>
        <w:t>hükümlerine dayanılarak hazırlanmıştır.</w:t>
      </w:r>
    </w:p>
    <w:p w:rsidR="00B164AE" w:rsidRPr="00A15BD8" w:rsidRDefault="00B164AE" w:rsidP="00782782">
      <w:pPr>
        <w:spacing w:after="0"/>
        <w:ind w:firstLine="709"/>
        <w:jc w:val="both"/>
        <w:rPr>
          <w:b/>
          <w:sz w:val="24"/>
          <w:szCs w:val="24"/>
        </w:rPr>
      </w:pPr>
      <w:r w:rsidRPr="00A15BD8">
        <w:rPr>
          <w:b/>
          <w:sz w:val="24"/>
          <w:szCs w:val="24"/>
        </w:rPr>
        <w:t>Tanımlar</w:t>
      </w:r>
    </w:p>
    <w:p w:rsidR="00B164AE" w:rsidRPr="00A15BD8" w:rsidRDefault="00C63A4F" w:rsidP="00782782">
      <w:pPr>
        <w:spacing w:after="0"/>
        <w:ind w:firstLine="709"/>
        <w:jc w:val="both"/>
        <w:rPr>
          <w:sz w:val="24"/>
          <w:szCs w:val="24"/>
        </w:rPr>
      </w:pPr>
      <w:r w:rsidRPr="00C63A4F">
        <w:rPr>
          <w:b/>
          <w:sz w:val="24"/>
          <w:szCs w:val="24"/>
        </w:rPr>
        <w:t>MADDE 4</w:t>
      </w:r>
      <w:r>
        <w:rPr>
          <w:sz w:val="24"/>
          <w:szCs w:val="24"/>
        </w:rPr>
        <w:t xml:space="preserve"> – </w:t>
      </w:r>
      <w:r w:rsidR="00B164AE" w:rsidRPr="00A15BD8">
        <w:rPr>
          <w:sz w:val="24"/>
          <w:szCs w:val="24"/>
        </w:rPr>
        <w:t>(1) Bu Yönetmelikte geçen;</w:t>
      </w:r>
    </w:p>
    <w:p w:rsidR="00B164AE" w:rsidRPr="00A15BD8" w:rsidRDefault="00815006" w:rsidP="00782782">
      <w:pPr>
        <w:spacing w:after="0"/>
        <w:ind w:firstLine="709"/>
        <w:jc w:val="both"/>
        <w:rPr>
          <w:sz w:val="24"/>
          <w:szCs w:val="24"/>
        </w:rPr>
      </w:pPr>
      <w:r>
        <w:rPr>
          <w:sz w:val="24"/>
          <w:szCs w:val="24"/>
        </w:rPr>
        <w:t>a) Ana t</w:t>
      </w:r>
      <w:r w:rsidR="00B164AE" w:rsidRPr="00A15BD8">
        <w:rPr>
          <w:sz w:val="24"/>
          <w:szCs w:val="24"/>
        </w:rPr>
        <w:t>entür: Farmakopelerde tanımlanan homeopatik ana tentür imalat prosedürüneuygun olarak hazırlanmış çözeltiyi,</w:t>
      </w:r>
    </w:p>
    <w:p w:rsidR="00B164AE" w:rsidRPr="00A15BD8" w:rsidRDefault="00B164AE" w:rsidP="00782782">
      <w:pPr>
        <w:spacing w:after="0"/>
        <w:ind w:firstLine="709"/>
        <w:jc w:val="both"/>
        <w:rPr>
          <w:sz w:val="24"/>
          <w:szCs w:val="24"/>
        </w:rPr>
      </w:pPr>
      <w:r w:rsidRPr="0013765A">
        <w:rPr>
          <w:sz w:val="24"/>
          <w:szCs w:val="24"/>
        </w:rPr>
        <w:t>b) Bach çiçekleri: Bitkinin çiçek</w:t>
      </w:r>
      <w:r w:rsidR="009B51C4" w:rsidRPr="0013765A">
        <w:rPr>
          <w:sz w:val="24"/>
          <w:szCs w:val="24"/>
        </w:rPr>
        <w:t>, dal</w:t>
      </w:r>
      <w:r w:rsidRPr="0013765A">
        <w:rPr>
          <w:sz w:val="24"/>
          <w:szCs w:val="24"/>
        </w:rPr>
        <w:t xml:space="preserve"> ve uç sürgünlerin</w:t>
      </w:r>
      <w:r w:rsidR="002E4AEE" w:rsidRPr="0013765A">
        <w:rPr>
          <w:sz w:val="24"/>
          <w:szCs w:val="24"/>
        </w:rPr>
        <w:t>den elde edilen</w:t>
      </w:r>
      <w:r w:rsidR="007D493B" w:rsidRPr="0013765A">
        <w:rPr>
          <w:sz w:val="24"/>
          <w:szCs w:val="24"/>
        </w:rPr>
        <w:t>,potentize edilmeyen ürünü</w:t>
      </w:r>
      <w:r w:rsidRPr="0013765A">
        <w:rPr>
          <w:sz w:val="24"/>
          <w:szCs w:val="24"/>
        </w:rPr>
        <w:t>,</w:t>
      </w:r>
    </w:p>
    <w:p w:rsidR="00B164AE" w:rsidRPr="00A15BD8" w:rsidRDefault="00B164AE" w:rsidP="00782782">
      <w:pPr>
        <w:spacing w:after="0"/>
        <w:ind w:firstLine="709"/>
        <w:jc w:val="both"/>
        <w:rPr>
          <w:sz w:val="24"/>
          <w:szCs w:val="24"/>
        </w:rPr>
      </w:pPr>
      <w:r w:rsidRPr="00A15BD8">
        <w:rPr>
          <w:sz w:val="24"/>
          <w:szCs w:val="24"/>
        </w:rPr>
        <w:t>c)Bakanlık: Sağlık Bakanlığını,</w:t>
      </w:r>
    </w:p>
    <w:p w:rsidR="00B164AE" w:rsidRPr="00A15BD8" w:rsidRDefault="00B164AE" w:rsidP="00782782">
      <w:pPr>
        <w:spacing w:after="0"/>
        <w:ind w:firstLine="709"/>
        <w:jc w:val="both"/>
        <w:rPr>
          <w:sz w:val="24"/>
          <w:szCs w:val="24"/>
        </w:rPr>
      </w:pPr>
      <w:r w:rsidRPr="00C34C94">
        <w:rPr>
          <w:sz w:val="24"/>
          <w:szCs w:val="24"/>
        </w:rPr>
        <w:t>ç)</w:t>
      </w:r>
      <w:r w:rsidR="00815006" w:rsidRPr="00C34C94">
        <w:rPr>
          <w:sz w:val="24"/>
          <w:szCs w:val="24"/>
        </w:rPr>
        <w:t>Başlangıç m</w:t>
      </w:r>
      <w:r w:rsidRPr="00C34C94">
        <w:rPr>
          <w:sz w:val="24"/>
          <w:szCs w:val="24"/>
        </w:rPr>
        <w:t>adde</w:t>
      </w:r>
      <w:r w:rsidR="005B5008" w:rsidRPr="00C34C94">
        <w:rPr>
          <w:sz w:val="24"/>
          <w:szCs w:val="24"/>
        </w:rPr>
        <w:t>si</w:t>
      </w:r>
      <w:r w:rsidRPr="00C34C94">
        <w:rPr>
          <w:sz w:val="24"/>
          <w:szCs w:val="24"/>
        </w:rPr>
        <w:t>:</w:t>
      </w:r>
      <w:r w:rsidRPr="00CD6489">
        <w:rPr>
          <w:sz w:val="24"/>
          <w:szCs w:val="24"/>
        </w:rPr>
        <w:t>Homeopatik</w:t>
      </w:r>
      <w:r w:rsidRPr="00A15BD8">
        <w:rPr>
          <w:sz w:val="24"/>
          <w:szCs w:val="24"/>
        </w:rPr>
        <w:t xml:space="preserve"> stok hazırlamak için kullanılan ana materyali,</w:t>
      </w:r>
    </w:p>
    <w:p w:rsidR="007531A1" w:rsidRDefault="00815006" w:rsidP="00782782">
      <w:pPr>
        <w:pStyle w:val="xmsonormal"/>
        <w:shd w:val="clear" w:color="auto" w:fill="FFFFFF"/>
        <w:spacing w:before="0" w:beforeAutospacing="0" w:after="0" w:afterAutospacing="0" w:line="276" w:lineRule="auto"/>
        <w:ind w:firstLine="709"/>
        <w:jc w:val="both"/>
      </w:pPr>
      <w:r>
        <w:t>d) Beşeri t</w:t>
      </w:r>
      <w:r w:rsidR="00B164AE" w:rsidRPr="00A15BD8">
        <w:t xml:space="preserve">ıbbi </w:t>
      </w:r>
      <w:r>
        <w:t>ü</w:t>
      </w:r>
      <w:r w:rsidR="00B164AE" w:rsidRPr="00A15BD8">
        <w:t>rün:</w:t>
      </w:r>
    </w:p>
    <w:p w:rsidR="00B164AE" w:rsidRPr="00A15BD8" w:rsidRDefault="00B164AE" w:rsidP="00782782">
      <w:pPr>
        <w:pStyle w:val="xmsonormal"/>
        <w:shd w:val="clear" w:color="auto" w:fill="FFFFFF"/>
        <w:spacing w:before="0" w:beforeAutospacing="0" w:after="0" w:afterAutospacing="0" w:line="276" w:lineRule="auto"/>
        <w:jc w:val="both"/>
      </w:pPr>
      <w:r w:rsidRPr="00A15BD8">
        <w:t xml:space="preserve"> 1)İnsanlardaki hastalığı tedavi edici veya önleyici özelliklere sahip olarak sunulan veya </w:t>
      </w:r>
    </w:p>
    <w:p w:rsidR="00B164AE" w:rsidRPr="00A15BD8" w:rsidRDefault="00B164AE" w:rsidP="00782782">
      <w:pPr>
        <w:spacing w:after="0"/>
        <w:ind w:firstLine="709"/>
        <w:jc w:val="both"/>
        <w:rPr>
          <w:sz w:val="24"/>
          <w:szCs w:val="24"/>
        </w:rPr>
      </w:pPr>
      <w:r w:rsidRPr="00A15BD8">
        <w:rPr>
          <w:sz w:val="24"/>
          <w:szCs w:val="24"/>
        </w:rPr>
        <w:t>2)</w:t>
      </w:r>
      <w:r w:rsidR="007531A1">
        <w:rPr>
          <w:sz w:val="24"/>
          <w:szCs w:val="24"/>
        </w:rPr>
        <w:t>F</w:t>
      </w:r>
      <w:r w:rsidRPr="00A15BD8">
        <w:rPr>
          <w:sz w:val="24"/>
          <w:szCs w:val="24"/>
        </w:rPr>
        <w:t>armakolojik, immünolojik veya metabolik etki göstererek fizyolojik fonksiyonları düzeltmek, iyileştirmek veya değiştirmek veya tıbbi teşhis amacıyla insanlarda kullanılan veya insana uygulanan madde veya maddeler kombinasyonunu,</w:t>
      </w:r>
    </w:p>
    <w:p w:rsidR="00B164AE" w:rsidRPr="00A15BD8" w:rsidRDefault="00815006" w:rsidP="00782782">
      <w:pPr>
        <w:spacing w:after="0"/>
        <w:ind w:firstLine="709"/>
        <w:jc w:val="both"/>
        <w:rPr>
          <w:sz w:val="24"/>
          <w:szCs w:val="24"/>
        </w:rPr>
      </w:pPr>
      <w:r>
        <w:rPr>
          <w:sz w:val="24"/>
          <w:szCs w:val="24"/>
        </w:rPr>
        <w:t>e) Bitmiş ü</w:t>
      </w:r>
      <w:r w:rsidR="00B164AE" w:rsidRPr="00A15BD8">
        <w:rPr>
          <w:sz w:val="24"/>
          <w:szCs w:val="24"/>
        </w:rPr>
        <w:t>rün: Bütün üretim aşamalarından geçmiş, son ambalajı içinde kullanıma hazır ürünü,</w:t>
      </w:r>
    </w:p>
    <w:p w:rsidR="00B164AE" w:rsidRPr="00A15BD8" w:rsidRDefault="00B164AE" w:rsidP="00782782">
      <w:pPr>
        <w:spacing w:after="0"/>
        <w:ind w:firstLine="709"/>
        <w:jc w:val="both"/>
        <w:rPr>
          <w:sz w:val="24"/>
          <w:szCs w:val="24"/>
        </w:rPr>
      </w:pPr>
      <w:r w:rsidRPr="00A15BD8">
        <w:rPr>
          <w:sz w:val="24"/>
          <w:szCs w:val="24"/>
        </w:rPr>
        <w:t>f) Braille alfabesi: Tam veya kısmi görme kaybı veya bozukluğu olan görme engelli kişilere yönelik uluslararası çapta yaygın şekilde kullanılan okuma ve yazma sistemini,</w:t>
      </w:r>
    </w:p>
    <w:p w:rsidR="00371419" w:rsidRPr="00A15BD8" w:rsidRDefault="00371419" w:rsidP="00782782">
      <w:pPr>
        <w:spacing w:after="0"/>
        <w:ind w:firstLine="709"/>
        <w:jc w:val="both"/>
        <w:rPr>
          <w:sz w:val="24"/>
          <w:szCs w:val="24"/>
        </w:rPr>
      </w:pPr>
      <w:r w:rsidRPr="00A15BD8">
        <w:rPr>
          <w:sz w:val="24"/>
          <w:szCs w:val="24"/>
        </w:rPr>
        <w:t xml:space="preserve">g) Çoklu homeopatik tıbbi ürün: </w:t>
      </w:r>
      <w:r w:rsidR="00815629">
        <w:rPr>
          <w:sz w:val="24"/>
          <w:szCs w:val="24"/>
        </w:rPr>
        <w:t>İki veya daha</w:t>
      </w:r>
      <w:r w:rsidRPr="00A15BD8">
        <w:rPr>
          <w:sz w:val="24"/>
          <w:szCs w:val="24"/>
        </w:rPr>
        <w:t xml:space="preserve">fazla homeopatik stoktan hazırlanmış </w:t>
      </w:r>
      <w:r w:rsidR="007710D2">
        <w:rPr>
          <w:sz w:val="24"/>
          <w:szCs w:val="24"/>
        </w:rPr>
        <w:t xml:space="preserve">bitmiş </w:t>
      </w:r>
      <w:r w:rsidRPr="00A15BD8">
        <w:rPr>
          <w:sz w:val="24"/>
          <w:szCs w:val="24"/>
        </w:rPr>
        <w:t>ürünü,</w:t>
      </w:r>
    </w:p>
    <w:p w:rsidR="00B164AE" w:rsidRDefault="00B164AE" w:rsidP="00782782">
      <w:pPr>
        <w:spacing w:after="0"/>
        <w:ind w:firstLine="709"/>
        <w:jc w:val="both"/>
        <w:rPr>
          <w:sz w:val="24"/>
          <w:szCs w:val="24"/>
        </w:rPr>
      </w:pPr>
      <w:r w:rsidRPr="00A15BD8">
        <w:rPr>
          <w:sz w:val="24"/>
          <w:szCs w:val="24"/>
        </w:rPr>
        <w:lastRenderedPageBreak/>
        <w:t>ğ) Dilüsyon: Homeopatik</w:t>
      </w:r>
      <w:r w:rsidR="00B45938">
        <w:rPr>
          <w:sz w:val="24"/>
          <w:szCs w:val="24"/>
        </w:rPr>
        <w:t>tıbbi ürünün</w:t>
      </w:r>
      <w:r w:rsidRPr="00A15BD8">
        <w:rPr>
          <w:sz w:val="24"/>
          <w:szCs w:val="24"/>
        </w:rPr>
        <w:t>hazırlanma aşamasında uygun çözücü ve yöntem kullanılarak konsantrasyonun azaltılması işlemini,</w:t>
      </w:r>
    </w:p>
    <w:p w:rsidR="008B4EEE" w:rsidRPr="00D076A2" w:rsidRDefault="00B83F42" w:rsidP="00782782">
      <w:pPr>
        <w:spacing w:after="0"/>
        <w:ind w:firstLine="708"/>
        <w:jc w:val="both"/>
        <w:rPr>
          <w:sz w:val="24"/>
          <w:szCs w:val="24"/>
        </w:rPr>
      </w:pPr>
      <w:r w:rsidRPr="00D076A2">
        <w:rPr>
          <w:sz w:val="24"/>
          <w:szCs w:val="24"/>
        </w:rPr>
        <w:t xml:space="preserve">h) Farmakope: Türk Farmakopesi, Avrupa Farmakopesi, </w:t>
      </w:r>
      <w:r w:rsidR="00636A1B">
        <w:rPr>
          <w:sz w:val="24"/>
          <w:szCs w:val="24"/>
        </w:rPr>
        <w:t xml:space="preserve">Amerikan Farmakopesi, </w:t>
      </w:r>
      <w:r w:rsidRPr="00D076A2">
        <w:rPr>
          <w:sz w:val="24"/>
          <w:szCs w:val="24"/>
        </w:rPr>
        <w:t xml:space="preserve">Amerikan HomeopatiFarmakopesi, </w:t>
      </w:r>
      <w:r w:rsidR="00636A1B">
        <w:rPr>
          <w:sz w:val="24"/>
          <w:szCs w:val="24"/>
        </w:rPr>
        <w:t xml:space="preserve">İngiliz Farmakopesi, </w:t>
      </w:r>
      <w:r w:rsidRPr="00D076A2">
        <w:rPr>
          <w:sz w:val="24"/>
          <w:szCs w:val="24"/>
        </w:rPr>
        <w:t>İngiliz HomeopatiFarmakopesi, Alman HomeopatiFarmakopesi, Fransız HomeopatiFarmakopesi</w:t>
      </w:r>
      <w:r w:rsidR="00262A16" w:rsidRPr="00D076A2">
        <w:rPr>
          <w:sz w:val="24"/>
          <w:szCs w:val="24"/>
        </w:rPr>
        <w:t>ni; bu farmakopelerin uygulanabilir olmadığı durumlarda ise Kurum tarafından uygun bulunan farmakopeyi,</w:t>
      </w:r>
    </w:p>
    <w:p w:rsidR="00B164AE" w:rsidRPr="00CD6489" w:rsidRDefault="00B83F42" w:rsidP="00782782">
      <w:pPr>
        <w:spacing w:after="0"/>
        <w:ind w:firstLine="709"/>
        <w:jc w:val="both"/>
        <w:rPr>
          <w:sz w:val="24"/>
          <w:szCs w:val="24"/>
        </w:rPr>
      </w:pPr>
      <w:r>
        <w:rPr>
          <w:sz w:val="24"/>
          <w:szCs w:val="24"/>
        </w:rPr>
        <w:t>ı</w:t>
      </w:r>
      <w:r w:rsidR="00B164AE" w:rsidRPr="00C34C94">
        <w:rPr>
          <w:sz w:val="24"/>
          <w:szCs w:val="24"/>
        </w:rPr>
        <w:t>) Homeopatik</w:t>
      </w:r>
      <w:r w:rsidR="00815006" w:rsidRPr="00C34C94">
        <w:rPr>
          <w:sz w:val="24"/>
          <w:szCs w:val="24"/>
        </w:rPr>
        <w:t>s</w:t>
      </w:r>
      <w:r w:rsidR="00B164AE" w:rsidRPr="00C34C94">
        <w:rPr>
          <w:sz w:val="24"/>
          <w:szCs w:val="24"/>
        </w:rPr>
        <w:t>tok: Homeopatik tıbbi ürünün potenslerinin hazırlanmasında kullanılan; kaynak maddenin kendisi</w:t>
      </w:r>
      <w:r w:rsidR="00AF18D7">
        <w:rPr>
          <w:sz w:val="24"/>
          <w:szCs w:val="24"/>
        </w:rPr>
        <w:t xml:space="preserve"> ve taşıyıcı madde ile oluşturulan</w:t>
      </w:r>
      <w:r w:rsidR="00B164AE" w:rsidRPr="00C34C94">
        <w:rPr>
          <w:sz w:val="24"/>
          <w:szCs w:val="24"/>
        </w:rPr>
        <w:t xml:space="preserve"> ana tentürü ya da maseratı olabilen ana madde veya preparatları,</w:t>
      </w:r>
    </w:p>
    <w:p w:rsidR="008B4EEE" w:rsidRDefault="00337293" w:rsidP="00782782">
      <w:pPr>
        <w:spacing w:after="0"/>
        <w:ind w:firstLine="708"/>
        <w:jc w:val="both"/>
        <w:rPr>
          <w:sz w:val="24"/>
          <w:szCs w:val="24"/>
        </w:rPr>
      </w:pPr>
      <w:r>
        <w:rPr>
          <w:sz w:val="24"/>
          <w:szCs w:val="24"/>
        </w:rPr>
        <w:t>i</w:t>
      </w:r>
      <w:r w:rsidR="00371419" w:rsidRPr="00337293">
        <w:rPr>
          <w:sz w:val="24"/>
          <w:szCs w:val="24"/>
        </w:rPr>
        <w:t>)</w:t>
      </w:r>
      <w:r w:rsidR="00371419" w:rsidRPr="00CD6489">
        <w:rPr>
          <w:sz w:val="24"/>
          <w:szCs w:val="24"/>
        </w:rPr>
        <w:t>Homeopatik tıbbi</w:t>
      </w:r>
      <w:r w:rsidR="00B45938">
        <w:rPr>
          <w:sz w:val="24"/>
          <w:szCs w:val="24"/>
        </w:rPr>
        <w:t xml:space="preserve"> ürün</w:t>
      </w:r>
      <w:r w:rsidR="00371419" w:rsidRPr="00A15BD8">
        <w:rPr>
          <w:sz w:val="24"/>
          <w:szCs w:val="24"/>
        </w:rPr>
        <w:t xml:space="preserve">: </w:t>
      </w:r>
      <w:r w:rsidR="00C47327">
        <w:rPr>
          <w:sz w:val="24"/>
          <w:szCs w:val="24"/>
        </w:rPr>
        <w:t>Farmakopede</w:t>
      </w:r>
      <w:r w:rsidR="00371419" w:rsidRPr="00A15BD8">
        <w:rPr>
          <w:sz w:val="24"/>
          <w:szCs w:val="24"/>
        </w:rPr>
        <w:t>tanımlanmış olan homeopatik</w:t>
      </w:r>
      <w:r w:rsidR="00371419">
        <w:rPr>
          <w:sz w:val="24"/>
          <w:szCs w:val="24"/>
        </w:rPr>
        <w:t xml:space="preserve">üretim </w:t>
      </w:r>
      <w:r w:rsidR="00371419" w:rsidRPr="00A15BD8">
        <w:rPr>
          <w:sz w:val="24"/>
          <w:szCs w:val="24"/>
        </w:rPr>
        <w:t xml:space="preserve">prosedürüne uyumlu, homeopatik stok olarak isimlendirilen maddelerden hazırlanan </w:t>
      </w:r>
      <w:r w:rsidR="007121D1">
        <w:rPr>
          <w:sz w:val="24"/>
          <w:szCs w:val="24"/>
        </w:rPr>
        <w:t>beşeri tıbbi</w:t>
      </w:r>
      <w:r w:rsidR="00371419" w:rsidRPr="00A15BD8">
        <w:rPr>
          <w:sz w:val="24"/>
          <w:szCs w:val="24"/>
        </w:rPr>
        <w:t xml:space="preserve"> ürünü,</w:t>
      </w:r>
    </w:p>
    <w:p w:rsidR="008B4EEE" w:rsidRDefault="00337293" w:rsidP="00782782">
      <w:pPr>
        <w:spacing w:after="0"/>
        <w:ind w:firstLine="708"/>
        <w:jc w:val="both"/>
        <w:rPr>
          <w:sz w:val="24"/>
          <w:szCs w:val="24"/>
        </w:rPr>
      </w:pPr>
      <w:r w:rsidRPr="00337293">
        <w:rPr>
          <w:sz w:val="24"/>
          <w:szCs w:val="24"/>
        </w:rPr>
        <w:t>j</w:t>
      </w:r>
      <w:r w:rsidR="007531A1" w:rsidRPr="00337293">
        <w:rPr>
          <w:sz w:val="24"/>
          <w:szCs w:val="24"/>
        </w:rPr>
        <w:t>)</w:t>
      </w:r>
      <w:r w:rsidR="00815006">
        <w:rPr>
          <w:sz w:val="24"/>
          <w:szCs w:val="24"/>
        </w:rPr>
        <w:t>İyi tarım uygulamaları</w:t>
      </w:r>
      <w:r w:rsidR="0072316F" w:rsidRPr="00A15BD8">
        <w:rPr>
          <w:sz w:val="24"/>
          <w:szCs w:val="24"/>
        </w:rPr>
        <w:t>:</w:t>
      </w:r>
      <w:r w:rsidR="00B164AE" w:rsidRPr="00A15BD8">
        <w:rPr>
          <w:sz w:val="24"/>
          <w:szCs w:val="24"/>
        </w:rPr>
        <w:t>Tarımsal üretim sistemini sosyal açıdan yaşanabilir, ekonomik açıdan kârlı ve verimli, insan sağlığını koruyan, hayvan sağlığı ve refahı ile çevreye önem veren bir hale getirmek için uygulanması gereken işlemleri,</w:t>
      </w:r>
    </w:p>
    <w:p w:rsidR="001D7556" w:rsidRPr="001D7556" w:rsidRDefault="001D7556" w:rsidP="00782782">
      <w:pPr>
        <w:spacing w:after="0"/>
        <w:ind w:firstLine="709"/>
        <w:jc w:val="both"/>
        <w:rPr>
          <w:sz w:val="24"/>
          <w:szCs w:val="24"/>
        </w:rPr>
      </w:pPr>
      <w:r>
        <w:rPr>
          <w:sz w:val="24"/>
          <w:szCs w:val="24"/>
        </w:rPr>
        <w:t>k</w:t>
      </w:r>
      <w:r w:rsidRPr="001D7556">
        <w:rPr>
          <w:sz w:val="24"/>
          <w:szCs w:val="24"/>
        </w:rPr>
        <w:t>) Lisansör Firma:</w:t>
      </w:r>
    </w:p>
    <w:p w:rsidR="001D7556" w:rsidRPr="001D7556" w:rsidRDefault="001D7556" w:rsidP="00782782">
      <w:pPr>
        <w:spacing w:after="0"/>
        <w:ind w:firstLine="709"/>
        <w:jc w:val="both"/>
        <w:rPr>
          <w:sz w:val="24"/>
          <w:szCs w:val="24"/>
        </w:rPr>
      </w:pPr>
      <w:r w:rsidRPr="001D7556">
        <w:rPr>
          <w:sz w:val="24"/>
          <w:szCs w:val="24"/>
        </w:rPr>
        <w:t>1) İthal edilen homeopatik tıbbi ürünün Türkiye’de ruhsatlandırılmasına ve satışına ilişkin gerçek veya tüzel kişiyi yetkilendiren firmayı veya</w:t>
      </w:r>
    </w:p>
    <w:p w:rsidR="001D7556" w:rsidRPr="00A15BD8" w:rsidRDefault="001D7556" w:rsidP="00782782">
      <w:pPr>
        <w:spacing w:after="0"/>
        <w:ind w:firstLine="709"/>
        <w:jc w:val="both"/>
        <w:rPr>
          <w:sz w:val="24"/>
          <w:szCs w:val="24"/>
        </w:rPr>
      </w:pPr>
      <w:r w:rsidRPr="001D7556">
        <w:rPr>
          <w:sz w:val="24"/>
          <w:szCs w:val="24"/>
        </w:rPr>
        <w:t xml:space="preserve">2) Lisanslı imal homeopatik tıbbi ürünün Türkiye’de </w:t>
      </w:r>
      <w:r w:rsidR="00F94BE5">
        <w:rPr>
          <w:sz w:val="24"/>
          <w:szCs w:val="24"/>
        </w:rPr>
        <w:t>üretimine</w:t>
      </w:r>
      <w:r w:rsidRPr="001D7556">
        <w:rPr>
          <w:sz w:val="24"/>
          <w:szCs w:val="24"/>
        </w:rPr>
        <w:t>, ruhsatlandırılmasına ve satışına ilişkin gerçek veya tüzel kişiyi yetkilendiren firmayı,</w:t>
      </w:r>
    </w:p>
    <w:p w:rsidR="00B164AE" w:rsidRPr="00A15BD8" w:rsidRDefault="001D7556" w:rsidP="00782782">
      <w:pPr>
        <w:spacing w:after="0"/>
        <w:ind w:firstLine="709"/>
        <w:jc w:val="both"/>
        <w:rPr>
          <w:sz w:val="24"/>
          <w:szCs w:val="24"/>
        </w:rPr>
      </w:pPr>
      <w:r>
        <w:rPr>
          <w:sz w:val="24"/>
          <w:szCs w:val="24"/>
        </w:rPr>
        <w:t>l</w:t>
      </w:r>
      <w:r w:rsidR="00B164AE" w:rsidRPr="00A15BD8">
        <w:rPr>
          <w:sz w:val="24"/>
          <w:szCs w:val="24"/>
        </w:rPr>
        <w:t xml:space="preserve">) Kanun: </w:t>
      </w:r>
      <w:r w:rsidR="001F1495" w:rsidRPr="00A15BD8">
        <w:rPr>
          <w:sz w:val="24"/>
          <w:szCs w:val="24"/>
        </w:rPr>
        <w:t>1262 sayılı İspençiyari ve Tıbbî</w:t>
      </w:r>
      <w:r w:rsidR="00B164AE" w:rsidRPr="00A15BD8">
        <w:rPr>
          <w:sz w:val="24"/>
          <w:szCs w:val="24"/>
        </w:rPr>
        <w:t xml:space="preserve"> Müstahzarlar Kanununu,</w:t>
      </w:r>
    </w:p>
    <w:p w:rsidR="00B164AE" w:rsidRPr="00A15BD8" w:rsidRDefault="001D7556" w:rsidP="00782782">
      <w:pPr>
        <w:spacing w:after="0"/>
        <w:ind w:firstLine="709"/>
        <w:jc w:val="both"/>
        <w:rPr>
          <w:sz w:val="24"/>
          <w:szCs w:val="24"/>
        </w:rPr>
      </w:pPr>
      <w:r>
        <w:rPr>
          <w:sz w:val="24"/>
          <w:szCs w:val="24"/>
        </w:rPr>
        <w:t>m</w:t>
      </w:r>
      <w:r w:rsidR="00B164AE" w:rsidRPr="00A15BD8">
        <w:rPr>
          <w:sz w:val="24"/>
          <w:szCs w:val="24"/>
        </w:rPr>
        <w:t>) Kısa ürün bilgisi (KÜB): Homeopatik tıbbi ürünün sağlık mesleği mensuplarına yönelik olarak hazırlanmış yazılı bilgilerini,</w:t>
      </w:r>
    </w:p>
    <w:p w:rsidR="00B164AE" w:rsidRPr="00A15BD8" w:rsidRDefault="001D7556" w:rsidP="00782782">
      <w:pPr>
        <w:spacing w:after="0"/>
        <w:ind w:firstLine="709"/>
        <w:jc w:val="both"/>
        <w:rPr>
          <w:sz w:val="24"/>
          <w:szCs w:val="24"/>
        </w:rPr>
      </w:pPr>
      <w:r>
        <w:rPr>
          <w:sz w:val="24"/>
          <w:szCs w:val="24"/>
        </w:rPr>
        <w:t>n</w:t>
      </w:r>
      <w:r w:rsidR="00B164AE" w:rsidRPr="00A15BD8">
        <w:rPr>
          <w:sz w:val="24"/>
          <w:szCs w:val="24"/>
        </w:rPr>
        <w:t>) Kullanma talimatı (KT): Homeopatik tıbbi ürünle birlikte sunulan, kullanıcı için hazırlanmış yazılı bilgileri,</w:t>
      </w:r>
    </w:p>
    <w:p w:rsidR="00B164AE" w:rsidRPr="00A15BD8" w:rsidRDefault="001D7556" w:rsidP="00782782">
      <w:pPr>
        <w:spacing w:after="0"/>
        <w:ind w:firstLine="709"/>
        <w:jc w:val="both"/>
        <w:rPr>
          <w:sz w:val="24"/>
          <w:szCs w:val="24"/>
        </w:rPr>
      </w:pPr>
      <w:r>
        <w:rPr>
          <w:sz w:val="24"/>
          <w:szCs w:val="24"/>
        </w:rPr>
        <w:t>o</w:t>
      </w:r>
      <w:r w:rsidR="00B164AE" w:rsidRPr="00A15BD8">
        <w:rPr>
          <w:sz w:val="24"/>
          <w:szCs w:val="24"/>
        </w:rPr>
        <w:t>) Kurum: Türkiye İlaç ve Tıbbi Cihaz Kurumunu,</w:t>
      </w:r>
    </w:p>
    <w:p w:rsidR="008751CC" w:rsidRDefault="001D7556" w:rsidP="00782782">
      <w:pPr>
        <w:spacing w:after="0"/>
        <w:ind w:firstLine="709"/>
        <w:jc w:val="both"/>
        <w:rPr>
          <w:sz w:val="24"/>
          <w:szCs w:val="24"/>
        </w:rPr>
      </w:pPr>
      <w:r>
        <w:rPr>
          <w:sz w:val="24"/>
          <w:szCs w:val="24"/>
        </w:rPr>
        <w:t>ö</w:t>
      </w:r>
      <w:r w:rsidR="00815006">
        <w:rPr>
          <w:sz w:val="24"/>
          <w:szCs w:val="24"/>
        </w:rPr>
        <w:t>) Majistralh</w:t>
      </w:r>
      <w:r w:rsidR="00B164AE" w:rsidRPr="00A15BD8">
        <w:rPr>
          <w:sz w:val="24"/>
          <w:szCs w:val="24"/>
        </w:rPr>
        <w:t>omeopatik</w:t>
      </w:r>
      <w:r w:rsidR="00815006">
        <w:rPr>
          <w:sz w:val="24"/>
          <w:szCs w:val="24"/>
        </w:rPr>
        <w:t>ü</w:t>
      </w:r>
      <w:r w:rsidR="00B164AE" w:rsidRPr="00A15BD8">
        <w:rPr>
          <w:sz w:val="24"/>
          <w:szCs w:val="24"/>
        </w:rPr>
        <w:t xml:space="preserve">rün: 27/10/2014 tarihli ve 29158 sayılı </w:t>
      </w:r>
      <w:r w:rsidR="004E3F4C">
        <w:rPr>
          <w:sz w:val="24"/>
          <w:szCs w:val="24"/>
        </w:rPr>
        <w:t>Resmî</w:t>
      </w:r>
      <w:r w:rsidR="00B164AE" w:rsidRPr="00A15BD8">
        <w:rPr>
          <w:sz w:val="24"/>
          <w:szCs w:val="24"/>
        </w:rPr>
        <w:t xml:space="preserve">Gazete’de yayımlanan Geleneksel ve Tamamlayıcı Tıp Uygulamaları Yönetmeliği’ne göre homeopatik ilaç hazırlama sertifikalı eğitimini almış </w:t>
      </w:r>
      <w:r w:rsidR="009E4962" w:rsidRPr="00A15BD8">
        <w:rPr>
          <w:sz w:val="24"/>
          <w:szCs w:val="24"/>
        </w:rPr>
        <w:t xml:space="preserve">veya eşdeğer eğitim aldığını belgeleyen </w:t>
      </w:r>
      <w:r w:rsidR="00B164AE" w:rsidRPr="00A15BD8">
        <w:rPr>
          <w:sz w:val="24"/>
          <w:szCs w:val="24"/>
        </w:rPr>
        <w:t>eczacılar tarafından eczanede hazırlanan ürünleri,</w:t>
      </w:r>
    </w:p>
    <w:p w:rsidR="00B83F42" w:rsidRDefault="008751CC" w:rsidP="00782782">
      <w:pPr>
        <w:spacing w:after="0"/>
        <w:ind w:firstLine="709"/>
        <w:jc w:val="both"/>
        <w:rPr>
          <w:sz w:val="24"/>
          <w:szCs w:val="24"/>
        </w:rPr>
      </w:pPr>
      <w:r w:rsidRPr="00CC3248">
        <w:rPr>
          <w:sz w:val="24"/>
          <w:szCs w:val="24"/>
        </w:rPr>
        <w:t>p</w:t>
      </w:r>
      <w:r w:rsidR="00B83F42" w:rsidRPr="00E62FAA">
        <w:rPr>
          <w:sz w:val="24"/>
          <w:szCs w:val="24"/>
        </w:rPr>
        <w:t>)MateriaMedica: Homeopatik stokların terapötikendikasyonlarını, pozoloji ve kullanım şekline dair bilgileri içeren gösteren referans kitabı,</w:t>
      </w:r>
    </w:p>
    <w:p w:rsidR="00B164AE" w:rsidRDefault="008751CC" w:rsidP="00782782">
      <w:pPr>
        <w:spacing w:after="0"/>
        <w:ind w:firstLine="709"/>
        <w:jc w:val="both"/>
        <w:rPr>
          <w:sz w:val="24"/>
          <w:szCs w:val="24"/>
        </w:rPr>
      </w:pPr>
      <w:r>
        <w:rPr>
          <w:sz w:val="24"/>
          <w:szCs w:val="24"/>
        </w:rPr>
        <w:t>r</w:t>
      </w:r>
      <w:r w:rsidR="00B164AE" w:rsidRPr="00A15BD8">
        <w:rPr>
          <w:sz w:val="24"/>
          <w:szCs w:val="24"/>
        </w:rPr>
        <w:t>) Ortak teknik döküman (OTD): Başvuruların planlı şekilde sunumu için uluslararası düzeyde üzerinde uzlaşmaya varılan formatı,</w:t>
      </w:r>
    </w:p>
    <w:p w:rsidR="001D7556" w:rsidRPr="00A15BD8" w:rsidRDefault="008751CC" w:rsidP="00782782">
      <w:pPr>
        <w:spacing w:after="0"/>
        <w:ind w:firstLine="709"/>
        <w:jc w:val="both"/>
        <w:rPr>
          <w:sz w:val="24"/>
          <w:szCs w:val="24"/>
        </w:rPr>
      </w:pPr>
      <w:r>
        <w:rPr>
          <w:sz w:val="24"/>
          <w:szCs w:val="24"/>
        </w:rPr>
        <w:t>s</w:t>
      </w:r>
      <w:r w:rsidR="001D7556" w:rsidRPr="001D7556">
        <w:rPr>
          <w:sz w:val="24"/>
          <w:szCs w:val="24"/>
        </w:rPr>
        <w:t>) Ölçü kabı:Homeopatik tıbbi ürünün kullanma talimatındaki pozolojisi ile uyumlu şekilde kullanılmasını sağlayacak şekilde ölçeklendirilmiş; kaşık, kadeh, damlalık, silindirik ölçü kaşığı, dozlama şırıngası gibi ambalajda yer alan uygulama kabı</w:t>
      </w:r>
      <w:r w:rsidR="00F47735">
        <w:rPr>
          <w:sz w:val="24"/>
          <w:szCs w:val="24"/>
        </w:rPr>
        <w:t>,</w:t>
      </w:r>
    </w:p>
    <w:p w:rsidR="00B164AE" w:rsidRPr="00A15BD8" w:rsidRDefault="008751CC" w:rsidP="00782782">
      <w:pPr>
        <w:spacing w:after="0"/>
        <w:ind w:firstLine="709"/>
        <w:jc w:val="both"/>
        <w:rPr>
          <w:sz w:val="24"/>
          <w:szCs w:val="24"/>
        </w:rPr>
      </w:pPr>
      <w:r>
        <w:rPr>
          <w:sz w:val="24"/>
          <w:szCs w:val="24"/>
        </w:rPr>
        <w:t>ş</w:t>
      </w:r>
      <w:r w:rsidR="00B164AE" w:rsidRPr="00A15BD8">
        <w:rPr>
          <w:sz w:val="24"/>
          <w:szCs w:val="24"/>
        </w:rPr>
        <w:t xml:space="preserve">) Potens: Homeopatik tıbbi ürünün </w:t>
      </w:r>
      <w:r w:rsidR="001B4B1B" w:rsidRPr="00A15BD8">
        <w:rPr>
          <w:sz w:val="24"/>
          <w:szCs w:val="24"/>
        </w:rPr>
        <w:t>potentizasyon</w:t>
      </w:r>
      <w:r w:rsidR="001B4B1B">
        <w:rPr>
          <w:sz w:val="24"/>
          <w:szCs w:val="24"/>
        </w:rPr>
        <w:t>/</w:t>
      </w:r>
      <w:r w:rsidR="00B164AE" w:rsidRPr="00A15BD8">
        <w:rPr>
          <w:sz w:val="24"/>
          <w:szCs w:val="24"/>
        </w:rPr>
        <w:t>dinamizasyon seviyesini,</w:t>
      </w:r>
    </w:p>
    <w:p w:rsidR="00B164AE" w:rsidRPr="00A15BD8" w:rsidRDefault="008751CC" w:rsidP="00782782">
      <w:pPr>
        <w:spacing w:after="0"/>
        <w:ind w:firstLine="709"/>
        <w:jc w:val="both"/>
        <w:rPr>
          <w:color w:val="FF0000"/>
          <w:sz w:val="24"/>
          <w:szCs w:val="24"/>
        </w:rPr>
      </w:pPr>
      <w:r>
        <w:rPr>
          <w:sz w:val="24"/>
          <w:szCs w:val="24"/>
        </w:rPr>
        <w:t>t</w:t>
      </w:r>
      <w:r w:rsidR="00B164AE" w:rsidRPr="00A15BD8">
        <w:rPr>
          <w:sz w:val="24"/>
          <w:szCs w:val="24"/>
        </w:rPr>
        <w:t>)</w:t>
      </w:r>
      <w:r w:rsidR="007531A1">
        <w:rPr>
          <w:sz w:val="24"/>
          <w:szCs w:val="24"/>
        </w:rPr>
        <w:t>Potentizasyon/</w:t>
      </w:r>
      <w:r w:rsidR="00B164AE" w:rsidRPr="00A15BD8">
        <w:rPr>
          <w:sz w:val="24"/>
          <w:szCs w:val="24"/>
        </w:rPr>
        <w:t>Dinamizasyon: Homeopatik tıbbi ürün hazırlanması sırasında</w:t>
      </w:r>
      <w:r w:rsidR="008269D6">
        <w:rPr>
          <w:sz w:val="24"/>
          <w:szCs w:val="24"/>
        </w:rPr>
        <w:t>,</w:t>
      </w:r>
      <w:r w:rsidR="00B164AE" w:rsidRPr="00A15BD8">
        <w:rPr>
          <w:sz w:val="24"/>
          <w:szCs w:val="24"/>
        </w:rPr>
        <w:t>dilüsyon aşamaları arasında yapılan triturasyon ya da sukkuzyonu</w:t>
      </w:r>
      <w:r w:rsidR="007531A1" w:rsidRPr="007531A1">
        <w:rPr>
          <w:sz w:val="24"/>
          <w:szCs w:val="24"/>
        </w:rPr>
        <w:t>,</w:t>
      </w:r>
    </w:p>
    <w:p w:rsidR="00371419" w:rsidRPr="00A15BD8" w:rsidRDefault="008751CC" w:rsidP="00782782">
      <w:pPr>
        <w:spacing w:after="0"/>
        <w:ind w:firstLine="709"/>
        <w:jc w:val="both"/>
        <w:rPr>
          <w:sz w:val="24"/>
          <w:szCs w:val="24"/>
        </w:rPr>
      </w:pPr>
      <w:r>
        <w:rPr>
          <w:sz w:val="24"/>
          <w:szCs w:val="24"/>
        </w:rPr>
        <w:t>u</w:t>
      </w:r>
      <w:r w:rsidR="00371419" w:rsidRPr="00A15BD8">
        <w:rPr>
          <w:sz w:val="24"/>
          <w:szCs w:val="24"/>
        </w:rPr>
        <w:t>) Ruhsat: Belirli bir farmasötik</w:t>
      </w:r>
      <w:r w:rsidR="00371419">
        <w:rPr>
          <w:sz w:val="24"/>
          <w:szCs w:val="24"/>
        </w:rPr>
        <w:t>şekil</w:t>
      </w:r>
      <w:r w:rsidR="00371419" w:rsidRPr="00A15BD8">
        <w:rPr>
          <w:sz w:val="24"/>
          <w:szCs w:val="24"/>
        </w:rPr>
        <w:t xml:space="preserve"> ve potenstekihomeopatik tıbbi ürünün, kabul edilen ürün bilgilerine uygun olarak üretilip piyasaya sunulabileceğini gösteren, Kurum tarafından düzenlenen belgeyi,</w:t>
      </w:r>
    </w:p>
    <w:p w:rsidR="0090650E" w:rsidRDefault="008751CC" w:rsidP="00782782">
      <w:pPr>
        <w:spacing w:after="0"/>
        <w:ind w:firstLine="709"/>
        <w:jc w:val="both"/>
        <w:rPr>
          <w:sz w:val="24"/>
          <w:szCs w:val="24"/>
        </w:rPr>
      </w:pPr>
      <w:r>
        <w:rPr>
          <w:sz w:val="24"/>
          <w:szCs w:val="24"/>
        </w:rPr>
        <w:lastRenderedPageBreak/>
        <w:t>ü</w:t>
      </w:r>
      <w:r w:rsidR="00B164AE" w:rsidRPr="00A15BD8">
        <w:rPr>
          <w:sz w:val="24"/>
          <w:szCs w:val="24"/>
        </w:rPr>
        <w:t xml:space="preserve">) Ruhsatlandırma: Bir homeopatik tıbbi ürünün, piyasaya sunulabilmesi için Kurum </w:t>
      </w:r>
    </w:p>
    <w:p w:rsidR="00B164AE" w:rsidRPr="00A15BD8" w:rsidRDefault="00B164AE" w:rsidP="00782782">
      <w:pPr>
        <w:spacing w:after="0"/>
        <w:ind w:firstLine="709"/>
        <w:jc w:val="both"/>
        <w:rPr>
          <w:sz w:val="24"/>
          <w:szCs w:val="24"/>
        </w:rPr>
      </w:pPr>
      <w:r w:rsidRPr="00A15BD8">
        <w:rPr>
          <w:sz w:val="24"/>
          <w:szCs w:val="24"/>
        </w:rPr>
        <w:t>tarafından yapılan inceleme ve onay işlemlerini,</w:t>
      </w:r>
    </w:p>
    <w:p w:rsidR="00B164AE" w:rsidRPr="00A15BD8" w:rsidRDefault="008751CC" w:rsidP="00782782">
      <w:pPr>
        <w:spacing w:after="0"/>
        <w:ind w:firstLine="709"/>
        <w:jc w:val="both"/>
        <w:rPr>
          <w:sz w:val="24"/>
          <w:szCs w:val="24"/>
        </w:rPr>
      </w:pPr>
      <w:r>
        <w:rPr>
          <w:sz w:val="24"/>
          <w:szCs w:val="24"/>
        </w:rPr>
        <w:t>v</w:t>
      </w:r>
      <w:r w:rsidR="00B164AE" w:rsidRPr="00A15BD8">
        <w:rPr>
          <w:sz w:val="24"/>
          <w:szCs w:val="24"/>
        </w:rPr>
        <w:t>) Sağlık mesleği mensupları: Hekim, eczacı ve diş hekimini,</w:t>
      </w:r>
    </w:p>
    <w:p w:rsidR="00B164AE" w:rsidRDefault="008751CC" w:rsidP="00782782">
      <w:pPr>
        <w:pStyle w:val="xmsonormal"/>
        <w:shd w:val="clear" w:color="auto" w:fill="FFFFFF"/>
        <w:spacing w:before="0" w:beforeAutospacing="0" w:after="0" w:afterAutospacing="0" w:line="276" w:lineRule="auto"/>
        <w:ind w:firstLine="709"/>
        <w:jc w:val="both"/>
      </w:pPr>
      <w:r>
        <w:t>y</w:t>
      </w:r>
      <w:r w:rsidR="00B164AE" w:rsidRPr="00A15BD8">
        <w:t>)</w:t>
      </w:r>
      <w:r w:rsidR="00815006">
        <w:t>Schüssler t</w:t>
      </w:r>
      <w:r w:rsidR="00B164AE" w:rsidRPr="00A15BD8">
        <w:t>uzları: İsopatik etki ile çalışan tek veya birden çok homeopatik stoku</w:t>
      </w:r>
      <w:r w:rsidR="001F1495" w:rsidRPr="00A15BD8">
        <w:t xml:space="preserve"> içeren biyokimyasal doku </w:t>
      </w:r>
      <w:r w:rsidR="00B164AE" w:rsidRPr="00A15BD8">
        <w:t>tuzlarını</w:t>
      </w:r>
      <w:r w:rsidR="0072316F" w:rsidRPr="00A15BD8">
        <w:t>,</w:t>
      </w:r>
    </w:p>
    <w:p w:rsidR="001D7556" w:rsidRPr="00A15BD8" w:rsidRDefault="008751CC" w:rsidP="00782782">
      <w:pPr>
        <w:pStyle w:val="xmsonormal"/>
        <w:shd w:val="clear" w:color="auto" w:fill="FFFFFF"/>
        <w:spacing w:before="0" w:beforeAutospacing="0" w:after="0" w:afterAutospacing="0" w:line="276" w:lineRule="auto"/>
        <w:ind w:firstLine="709"/>
        <w:jc w:val="both"/>
      </w:pPr>
      <w:r>
        <w:t>z</w:t>
      </w:r>
      <w:r w:rsidR="001D7556" w:rsidRPr="001D7556">
        <w:t>) Seri (Parti): Bir homeopatik tıbbi ürünün üretim sırasında tek bir üretim döngüsünde elde edilen ve homojenliğin sağlandığı miktarını,</w:t>
      </w:r>
    </w:p>
    <w:p w:rsidR="00B164AE" w:rsidRDefault="008751CC" w:rsidP="00782782">
      <w:pPr>
        <w:spacing w:after="0"/>
        <w:ind w:firstLine="709"/>
        <w:jc w:val="both"/>
        <w:rPr>
          <w:sz w:val="24"/>
          <w:szCs w:val="24"/>
        </w:rPr>
      </w:pPr>
      <w:r>
        <w:rPr>
          <w:sz w:val="24"/>
          <w:szCs w:val="24"/>
        </w:rPr>
        <w:t>aa</w:t>
      </w:r>
      <w:r w:rsidR="00B164AE" w:rsidRPr="00A15BD8">
        <w:rPr>
          <w:sz w:val="24"/>
          <w:szCs w:val="24"/>
        </w:rPr>
        <w:t>) Sukkuzyon: Belirli bir güç ve şiddetle çalkalayarak karıştırmayı,</w:t>
      </w:r>
    </w:p>
    <w:p w:rsidR="00B83F42" w:rsidRPr="00E62FAA" w:rsidRDefault="008751CC" w:rsidP="00782782">
      <w:pPr>
        <w:spacing w:after="0"/>
        <w:ind w:firstLine="709"/>
        <w:jc w:val="both"/>
        <w:rPr>
          <w:sz w:val="24"/>
          <w:szCs w:val="24"/>
        </w:rPr>
      </w:pPr>
      <w:r w:rsidRPr="00E62FAA">
        <w:rPr>
          <w:sz w:val="24"/>
          <w:szCs w:val="24"/>
        </w:rPr>
        <w:t>bb</w:t>
      </w:r>
      <w:r w:rsidR="00B83F42" w:rsidRPr="00E62FAA">
        <w:rPr>
          <w:sz w:val="24"/>
          <w:szCs w:val="24"/>
        </w:rPr>
        <w:t>) Taşıyıcı madde: Homeopatik stokların potentizasyonundadilüsyon için kullanılan inert madde</w:t>
      </w:r>
      <w:r w:rsidR="00E62FAA">
        <w:rPr>
          <w:sz w:val="24"/>
          <w:szCs w:val="24"/>
        </w:rPr>
        <w:t>yi</w:t>
      </w:r>
      <w:r w:rsidR="00B83F42" w:rsidRPr="00E62FAA">
        <w:rPr>
          <w:sz w:val="24"/>
          <w:szCs w:val="24"/>
        </w:rPr>
        <w:t xml:space="preserve">,  </w:t>
      </w:r>
    </w:p>
    <w:p w:rsidR="00B164AE" w:rsidRPr="00A15BD8" w:rsidRDefault="008751CC" w:rsidP="00782782">
      <w:pPr>
        <w:spacing w:after="0"/>
        <w:ind w:firstLine="709"/>
        <w:jc w:val="both"/>
        <w:rPr>
          <w:b/>
          <w:sz w:val="24"/>
          <w:szCs w:val="24"/>
        </w:rPr>
      </w:pPr>
      <w:r>
        <w:rPr>
          <w:sz w:val="24"/>
          <w:szCs w:val="24"/>
        </w:rPr>
        <w:t>cc</w:t>
      </w:r>
      <w:r w:rsidR="00B164AE" w:rsidRPr="00A15BD8">
        <w:rPr>
          <w:sz w:val="24"/>
          <w:szCs w:val="24"/>
        </w:rPr>
        <w:t xml:space="preserve">) Tekli homeopatik tıbbi ürün: Tek homeopatik stoktan hazırlanmış </w:t>
      </w:r>
      <w:r w:rsidR="007710D2">
        <w:rPr>
          <w:sz w:val="24"/>
          <w:szCs w:val="24"/>
        </w:rPr>
        <w:t>bitmiş</w:t>
      </w:r>
      <w:r w:rsidR="00B164AE" w:rsidRPr="00A15BD8">
        <w:rPr>
          <w:sz w:val="24"/>
          <w:szCs w:val="24"/>
        </w:rPr>
        <w:t xml:space="preserve"> ürünü,</w:t>
      </w:r>
    </w:p>
    <w:p w:rsidR="00B164AE" w:rsidRDefault="00A05A60" w:rsidP="00782782">
      <w:pPr>
        <w:spacing w:after="0"/>
        <w:ind w:firstLine="709"/>
        <w:jc w:val="both"/>
        <w:rPr>
          <w:sz w:val="24"/>
          <w:szCs w:val="24"/>
        </w:rPr>
      </w:pPr>
      <w:r>
        <w:rPr>
          <w:sz w:val="24"/>
          <w:szCs w:val="24"/>
        </w:rPr>
        <w:t>çç</w:t>
      </w:r>
      <w:r w:rsidR="00B164AE" w:rsidRPr="00A15BD8">
        <w:rPr>
          <w:sz w:val="24"/>
          <w:szCs w:val="24"/>
        </w:rPr>
        <w:t>) Triturasyon: Belirli bir güç ve şiddetle ezerek karıştırmayı,</w:t>
      </w:r>
    </w:p>
    <w:p w:rsidR="001D7556" w:rsidRPr="001D7556" w:rsidRDefault="00A05A60" w:rsidP="00782782">
      <w:pPr>
        <w:spacing w:after="0"/>
        <w:ind w:firstLine="709"/>
        <w:jc w:val="both"/>
        <w:rPr>
          <w:sz w:val="24"/>
          <w:szCs w:val="24"/>
        </w:rPr>
      </w:pPr>
      <w:r>
        <w:rPr>
          <w:sz w:val="24"/>
          <w:szCs w:val="24"/>
        </w:rPr>
        <w:t>dd</w:t>
      </w:r>
      <w:r w:rsidR="001D7556" w:rsidRPr="001D7556">
        <w:rPr>
          <w:sz w:val="24"/>
          <w:szCs w:val="24"/>
        </w:rPr>
        <w:t>) Varyasyon:</w:t>
      </w:r>
    </w:p>
    <w:p w:rsidR="001D7556" w:rsidRPr="001D7556" w:rsidRDefault="001D7556" w:rsidP="00782782">
      <w:pPr>
        <w:spacing w:after="0"/>
        <w:jc w:val="both"/>
        <w:rPr>
          <w:sz w:val="24"/>
          <w:szCs w:val="24"/>
        </w:rPr>
      </w:pPr>
      <w:r w:rsidRPr="001D7556">
        <w:rPr>
          <w:sz w:val="24"/>
          <w:szCs w:val="24"/>
        </w:rPr>
        <w:t xml:space="preserve">1) Bu Yönetmeliğinin 8 inci, 9 uncu, 10 uncu ve 11 inci maddelerinde ve ruhsatlı </w:t>
      </w:r>
      <w:r w:rsidR="00EB45FF">
        <w:rPr>
          <w:sz w:val="24"/>
          <w:szCs w:val="24"/>
        </w:rPr>
        <w:t>homeopatik tıbbi ürün</w:t>
      </w:r>
      <w:r w:rsidRPr="001D7556">
        <w:rPr>
          <w:sz w:val="24"/>
          <w:szCs w:val="24"/>
        </w:rPr>
        <w:t>lerdeki varyasyonlara dair kılavuzda belirtilen bilgilerin içeriklerinde veya,</w:t>
      </w:r>
    </w:p>
    <w:p w:rsidR="001D7556" w:rsidRDefault="001D7556" w:rsidP="00782782">
      <w:pPr>
        <w:spacing w:after="0"/>
        <w:ind w:firstLine="709"/>
        <w:jc w:val="both"/>
        <w:rPr>
          <w:sz w:val="24"/>
          <w:szCs w:val="24"/>
        </w:rPr>
      </w:pPr>
      <w:r w:rsidRPr="001D7556">
        <w:rPr>
          <w:sz w:val="24"/>
          <w:szCs w:val="24"/>
        </w:rPr>
        <w:t xml:space="preserve"> 2) Kısa ürün bilgisi ve </w:t>
      </w:r>
      <w:r w:rsidR="00B45938">
        <w:rPr>
          <w:sz w:val="24"/>
          <w:szCs w:val="24"/>
        </w:rPr>
        <w:t>homeopatik tıbbi ürü</w:t>
      </w:r>
      <w:r w:rsidRPr="001D7556">
        <w:rPr>
          <w:sz w:val="24"/>
          <w:szCs w:val="24"/>
        </w:rPr>
        <w:t>nün ruhsatını etkileyen koşullar, yükümlülükler veya kısıtlamalar ya da kısa ürün bilgisinde yapılan değişiklikler ile bağlantılı olarak ambalaj bilgileri ve/veya kullanma talimatında,</w:t>
      </w:r>
    </w:p>
    <w:p w:rsidR="00F50D94" w:rsidRDefault="00F50D94" w:rsidP="00782782">
      <w:pPr>
        <w:spacing w:after="0"/>
        <w:ind w:firstLine="709"/>
        <w:jc w:val="both"/>
        <w:rPr>
          <w:sz w:val="24"/>
          <w:szCs w:val="24"/>
        </w:rPr>
      </w:pPr>
      <w:r w:rsidRPr="001D7556">
        <w:rPr>
          <w:sz w:val="24"/>
          <w:szCs w:val="24"/>
        </w:rPr>
        <w:t>yapılan değişiklikleri,</w:t>
      </w:r>
    </w:p>
    <w:p w:rsidR="003C635A" w:rsidRPr="00502D12" w:rsidRDefault="00A05A60" w:rsidP="00782782">
      <w:pPr>
        <w:pStyle w:val="Default"/>
        <w:spacing w:line="276" w:lineRule="auto"/>
        <w:ind w:firstLine="708"/>
        <w:jc w:val="both"/>
      </w:pPr>
      <w:r>
        <w:t>ee</w:t>
      </w:r>
      <w:r w:rsidR="00262A16" w:rsidRPr="00E74F3B">
        <w:t>) Yarar/risk dengesi: Bir ilacın tedavi edici etkilerinin, ilacın hastaların sağlığı ya da halk sağlığı açısından oluşturduğu tüm kalite, güvenlilik ve etkililik riskleri ile birlikte değerlendirilmesini,</w:t>
      </w:r>
    </w:p>
    <w:p w:rsidR="00371419" w:rsidRDefault="00F50D94" w:rsidP="00782782">
      <w:pPr>
        <w:spacing w:after="0"/>
        <w:jc w:val="both"/>
        <w:rPr>
          <w:sz w:val="24"/>
          <w:szCs w:val="24"/>
        </w:rPr>
      </w:pPr>
      <w:r>
        <w:rPr>
          <w:sz w:val="24"/>
          <w:szCs w:val="24"/>
        </w:rPr>
        <w:tab/>
      </w:r>
      <w:r w:rsidR="00A05A60">
        <w:rPr>
          <w:sz w:val="24"/>
          <w:szCs w:val="24"/>
        </w:rPr>
        <w:t>ff</w:t>
      </w:r>
      <w:r w:rsidR="00371419">
        <w:rPr>
          <w:sz w:val="24"/>
          <w:szCs w:val="24"/>
        </w:rPr>
        <w:t>) Yardımcı m</w:t>
      </w:r>
      <w:r w:rsidR="00371419" w:rsidRPr="00A15BD8">
        <w:rPr>
          <w:sz w:val="24"/>
          <w:szCs w:val="24"/>
        </w:rPr>
        <w:t>adde: Homeopatik</w:t>
      </w:r>
      <w:r w:rsidR="00B45938">
        <w:rPr>
          <w:sz w:val="24"/>
          <w:szCs w:val="24"/>
        </w:rPr>
        <w:t>tıbbi</w:t>
      </w:r>
      <w:r w:rsidR="00371419" w:rsidRPr="00A15BD8">
        <w:rPr>
          <w:sz w:val="24"/>
          <w:szCs w:val="24"/>
        </w:rPr>
        <w:t xml:space="preserve"> ürünün terkibinde yer alan, homeopatik stok dışında kalan maddeleri,</w:t>
      </w:r>
    </w:p>
    <w:p w:rsidR="004E3F4C" w:rsidRDefault="00B164AE" w:rsidP="00782782">
      <w:pPr>
        <w:spacing w:after="0"/>
        <w:ind w:firstLine="709"/>
        <w:jc w:val="both"/>
        <w:rPr>
          <w:sz w:val="24"/>
          <w:szCs w:val="24"/>
        </w:rPr>
      </w:pPr>
      <w:r w:rsidRPr="00A15BD8">
        <w:rPr>
          <w:sz w:val="24"/>
          <w:szCs w:val="24"/>
        </w:rPr>
        <w:t>ifade eder.</w:t>
      </w:r>
    </w:p>
    <w:p w:rsidR="00B164AE" w:rsidRPr="004E3F4C" w:rsidRDefault="00B164AE" w:rsidP="00782782">
      <w:pPr>
        <w:spacing w:after="0"/>
        <w:jc w:val="center"/>
        <w:rPr>
          <w:b/>
          <w:sz w:val="24"/>
          <w:szCs w:val="24"/>
        </w:rPr>
      </w:pPr>
      <w:r w:rsidRPr="004E3F4C">
        <w:rPr>
          <w:b/>
          <w:sz w:val="24"/>
          <w:szCs w:val="24"/>
        </w:rPr>
        <w:t>İKİNCİ BÖLÜM</w:t>
      </w:r>
    </w:p>
    <w:p w:rsidR="00B164AE" w:rsidRDefault="00B164AE" w:rsidP="00782782">
      <w:pPr>
        <w:tabs>
          <w:tab w:val="left" w:pos="5320"/>
        </w:tabs>
        <w:spacing w:after="0"/>
        <w:ind w:firstLine="709"/>
        <w:rPr>
          <w:b/>
          <w:sz w:val="24"/>
          <w:szCs w:val="24"/>
        </w:rPr>
      </w:pPr>
      <w:r w:rsidRPr="004E3F4C">
        <w:rPr>
          <w:b/>
          <w:sz w:val="24"/>
          <w:szCs w:val="24"/>
        </w:rPr>
        <w:t>Ruhsat Başvurusu</w:t>
      </w:r>
    </w:p>
    <w:p w:rsidR="00F1792E" w:rsidRDefault="00F1792E" w:rsidP="00782782">
      <w:pPr>
        <w:tabs>
          <w:tab w:val="left" w:pos="5320"/>
        </w:tabs>
        <w:spacing w:after="0"/>
        <w:ind w:firstLine="709"/>
        <w:rPr>
          <w:b/>
          <w:sz w:val="24"/>
          <w:szCs w:val="24"/>
        </w:rPr>
      </w:pPr>
    </w:p>
    <w:p w:rsidR="00F1792E" w:rsidRPr="00502D12" w:rsidRDefault="00F1792E" w:rsidP="00782782">
      <w:pPr>
        <w:spacing w:after="0"/>
        <w:ind w:firstLine="708"/>
        <w:rPr>
          <w:b/>
          <w:sz w:val="24"/>
          <w:szCs w:val="24"/>
        </w:rPr>
      </w:pPr>
      <w:r w:rsidRPr="00502D12">
        <w:rPr>
          <w:b/>
          <w:sz w:val="24"/>
          <w:szCs w:val="24"/>
        </w:rPr>
        <w:t>Ruhsat yükümlülüğü</w:t>
      </w:r>
    </w:p>
    <w:p w:rsidR="00F1792E" w:rsidRPr="00743877" w:rsidRDefault="00F1792E" w:rsidP="00782782">
      <w:pPr>
        <w:spacing w:after="0"/>
        <w:jc w:val="both"/>
        <w:rPr>
          <w:sz w:val="24"/>
          <w:szCs w:val="24"/>
        </w:rPr>
      </w:pPr>
      <w:r w:rsidRPr="00502D12">
        <w:rPr>
          <w:b/>
          <w:sz w:val="24"/>
          <w:szCs w:val="24"/>
        </w:rPr>
        <w:t xml:space="preserve">            MADDE5</w:t>
      </w:r>
      <w:r w:rsidRPr="00743877">
        <w:rPr>
          <w:sz w:val="24"/>
          <w:szCs w:val="24"/>
        </w:rPr>
        <w:t>–(1)Bu Yönetmelik hü</w:t>
      </w:r>
      <w:r w:rsidRPr="00502D12">
        <w:rPr>
          <w:sz w:val="24"/>
          <w:szCs w:val="24"/>
        </w:rPr>
        <w:t xml:space="preserve">kümlerine göre Kurum tarafından </w:t>
      </w:r>
      <w:r w:rsidRPr="00743877">
        <w:rPr>
          <w:sz w:val="24"/>
          <w:szCs w:val="24"/>
        </w:rPr>
        <w:t xml:space="preserve">ruhsatlandırılmayan hiçbir </w:t>
      </w:r>
      <w:r w:rsidR="00B45938">
        <w:rPr>
          <w:sz w:val="24"/>
          <w:szCs w:val="24"/>
        </w:rPr>
        <w:t>homeopatik tıbbi ürü</w:t>
      </w:r>
      <w:r w:rsidR="00B45938" w:rsidRPr="001D7556">
        <w:rPr>
          <w:sz w:val="24"/>
          <w:szCs w:val="24"/>
        </w:rPr>
        <w:t>n</w:t>
      </w:r>
      <w:r w:rsidRPr="00743877">
        <w:rPr>
          <w:sz w:val="24"/>
          <w:szCs w:val="24"/>
        </w:rPr>
        <w:t>piyasaya sunulamaz.</w:t>
      </w:r>
    </w:p>
    <w:p w:rsidR="00F1792E" w:rsidRPr="00502D12" w:rsidRDefault="00F1792E" w:rsidP="00782782">
      <w:pPr>
        <w:spacing w:after="0"/>
        <w:ind w:firstLine="708"/>
        <w:jc w:val="both"/>
        <w:rPr>
          <w:b/>
          <w:sz w:val="24"/>
          <w:szCs w:val="24"/>
        </w:rPr>
      </w:pPr>
      <w:r w:rsidRPr="00502D12">
        <w:rPr>
          <w:b/>
          <w:sz w:val="24"/>
          <w:szCs w:val="24"/>
        </w:rPr>
        <w:t>Ruhsat başvurusu ve başvuru şekli</w:t>
      </w:r>
    </w:p>
    <w:p w:rsidR="00A90CE4" w:rsidRDefault="001F37A9" w:rsidP="00782782">
      <w:pPr>
        <w:spacing w:after="0"/>
        <w:ind w:firstLine="708"/>
        <w:jc w:val="both"/>
        <w:rPr>
          <w:b/>
          <w:sz w:val="24"/>
          <w:szCs w:val="24"/>
        </w:rPr>
      </w:pPr>
      <w:r w:rsidRPr="00502D12">
        <w:rPr>
          <w:b/>
          <w:sz w:val="24"/>
          <w:szCs w:val="24"/>
        </w:rPr>
        <w:t xml:space="preserve">MADDE </w:t>
      </w:r>
      <w:r w:rsidRPr="00743877">
        <w:rPr>
          <w:b/>
          <w:sz w:val="24"/>
          <w:szCs w:val="24"/>
        </w:rPr>
        <w:t>6</w:t>
      </w:r>
      <w:r w:rsidRPr="00502D12">
        <w:rPr>
          <w:sz w:val="24"/>
          <w:szCs w:val="24"/>
        </w:rPr>
        <w:t xml:space="preserve"> – (1) Türkiy</w:t>
      </w:r>
      <w:r w:rsidRPr="00743877">
        <w:rPr>
          <w:sz w:val="24"/>
          <w:szCs w:val="24"/>
        </w:rPr>
        <w:t>e’de</w:t>
      </w:r>
      <w:r w:rsidRPr="00502D12">
        <w:rPr>
          <w:sz w:val="24"/>
          <w:szCs w:val="24"/>
        </w:rPr>
        <w:t xml:space="preserve"> yerleşik bulunan gerçek veya tüzel kişiler, bir</w:t>
      </w:r>
      <w:r>
        <w:rPr>
          <w:sz w:val="24"/>
          <w:szCs w:val="24"/>
        </w:rPr>
        <w:t>homeopatik</w:t>
      </w:r>
      <w:r w:rsidRPr="00502D12">
        <w:rPr>
          <w:sz w:val="24"/>
          <w:szCs w:val="24"/>
        </w:rPr>
        <w:t xml:space="preserve"> tıbbi ürünü piyasaya sunmak amacıyla ruhsat alabilmek için bu Yönetmeliğin Ek-1’ine göre Kurum</w:t>
      </w:r>
      <w:r w:rsidRPr="00743877">
        <w:rPr>
          <w:sz w:val="24"/>
          <w:szCs w:val="24"/>
        </w:rPr>
        <w:t>a</w:t>
      </w:r>
      <w:r w:rsidRPr="00502D12">
        <w:rPr>
          <w:sz w:val="24"/>
          <w:szCs w:val="24"/>
        </w:rPr>
        <w:t xml:space="preserve"> ruhsat başvurusu yapar. </w:t>
      </w:r>
    </w:p>
    <w:p w:rsidR="00B164AE" w:rsidRPr="00A15BD8" w:rsidRDefault="0072316F" w:rsidP="00782782">
      <w:pPr>
        <w:spacing w:after="0"/>
        <w:ind w:firstLine="709"/>
        <w:jc w:val="both"/>
        <w:rPr>
          <w:sz w:val="24"/>
          <w:szCs w:val="24"/>
        </w:rPr>
      </w:pPr>
      <w:r w:rsidRPr="00A15BD8">
        <w:rPr>
          <w:sz w:val="24"/>
          <w:szCs w:val="24"/>
        </w:rPr>
        <w:t>(</w:t>
      </w:r>
      <w:r w:rsidR="005C7B20">
        <w:rPr>
          <w:sz w:val="24"/>
          <w:szCs w:val="24"/>
        </w:rPr>
        <w:t>2</w:t>
      </w:r>
      <w:r w:rsidRPr="00A15BD8">
        <w:rPr>
          <w:sz w:val="24"/>
          <w:szCs w:val="24"/>
        </w:rPr>
        <w:t xml:space="preserve">) </w:t>
      </w:r>
      <w:r w:rsidR="00B164AE" w:rsidRPr="00A15BD8">
        <w:rPr>
          <w:sz w:val="24"/>
          <w:szCs w:val="24"/>
        </w:rPr>
        <w:t>Kurum tarafından gerekli görüldüğü haller, mücbir sebepler veya zorunlu haller dışında; ruhsat başvuruları sadece elektronik olarak kabul edilir ve ruhsatlandırma sürecindeki tüm yazışmalar sadece elektronik ortamda gerçekleştirilir.</w:t>
      </w:r>
    </w:p>
    <w:p w:rsidR="00B164AE" w:rsidRDefault="00B164AE" w:rsidP="00782782">
      <w:pPr>
        <w:spacing w:after="0"/>
        <w:ind w:firstLine="709"/>
        <w:jc w:val="both"/>
        <w:rPr>
          <w:sz w:val="24"/>
          <w:szCs w:val="24"/>
        </w:rPr>
      </w:pPr>
      <w:r w:rsidRPr="00A15BD8">
        <w:rPr>
          <w:sz w:val="24"/>
          <w:szCs w:val="24"/>
        </w:rPr>
        <w:t>(</w:t>
      </w:r>
      <w:r w:rsidR="005C7B20">
        <w:rPr>
          <w:sz w:val="24"/>
          <w:szCs w:val="24"/>
        </w:rPr>
        <w:t>3</w:t>
      </w:r>
      <w:r w:rsidRPr="00A15BD8">
        <w:rPr>
          <w:sz w:val="24"/>
          <w:szCs w:val="24"/>
        </w:rPr>
        <w:t xml:space="preserve">) </w:t>
      </w:r>
      <w:r w:rsidR="00CA0761">
        <w:rPr>
          <w:sz w:val="24"/>
          <w:szCs w:val="24"/>
        </w:rPr>
        <w:t>Kurum tarafından g</w:t>
      </w:r>
      <w:r w:rsidRPr="00A15BD8">
        <w:rPr>
          <w:sz w:val="24"/>
          <w:szCs w:val="24"/>
        </w:rPr>
        <w:t>erekli görülen durumlarda ruhsat, sertifika ve diğer uluslararası geçerliliği olan belgeler fiziki doküman olarak da hazırlanabilir.</w:t>
      </w:r>
    </w:p>
    <w:p w:rsidR="00B164AE" w:rsidRPr="00A15BD8" w:rsidRDefault="00B164AE" w:rsidP="00782782">
      <w:pPr>
        <w:spacing w:after="0"/>
        <w:ind w:firstLine="709"/>
        <w:jc w:val="both"/>
        <w:rPr>
          <w:b/>
          <w:sz w:val="24"/>
          <w:szCs w:val="24"/>
        </w:rPr>
      </w:pPr>
      <w:r w:rsidRPr="00A15BD8">
        <w:rPr>
          <w:b/>
          <w:sz w:val="24"/>
          <w:szCs w:val="24"/>
        </w:rPr>
        <w:t>Ruhsat başvurusunda bulunacak kişiler</w:t>
      </w:r>
    </w:p>
    <w:p w:rsidR="00B164AE" w:rsidRPr="00A15BD8" w:rsidRDefault="00B164AE" w:rsidP="00782782">
      <w:pPr>
        <w:spacing w:after="0"/>
        <w:ind w:firstLine="709"/>
        <w:jc w:val="both"/>
        <w:rPr>
          <w:sz w:val="24"/>
          <w:szCs w:val="24"/>
        </w:rPr>
      </w:pPr>
      <w:r w:rsidRPr="007531A1">
        <w:rPr>
          <w:b/>
          <w:sz w:val="24"/>
          <w:szCs w:val="24"/>
        </w:rPr>
        <w:t xml:space="preserve">MADDE </w:t>
      </w:r>
      <w:r w:rsidR="00B711F0">
        <w:rPr>
          <w:b/>
          <w:sz w:val="24"/>
          <w:szCs w:val="24"/>
        </w:rPr>
        <w:t>7</w:t>
      </w:r>
      <w:r w:rsidR="00616D2D">
        <w:rPr>
          <w:sz w:val="24"/>
          <w:szCs w:val="24"/>
        </w:rPr>
        <w:t xml:space="preserve"> – (1) </w:t>
      </w:r>
      <w:r w:rsidRPr="00A15BD8">
        <w:rPr>
          <w:sz w:val="24"/>
          <w:szCs w:val="24"/>
        </w:rPr>
        <w:t>Homeopatik tıbbi ürünlerin piyasaya sunulması için ruhsat başvurusunda bulunacak;</w:t>
      </w:r>
    </w:p>
    <w:p w:rsidR="00B164AE" w:rsidRPr="00A15BD8" w:rsidRDefault="00B164AE" w:rsidP="00782782">
      <w:pPr>
        <w:spacing w:after="0"/>
        <w:ind w:firstLine="709"/>
        <w:jc w:val="both"/>
        <w:rPr>
          <w:sz w:val="24"/>
          <w:szCs w:val="24"/>
        </w:rPr>
      </w:pPr>
      <w:r w:rsidRPr="00A15BD8">
        <w:rPr>
          <w:sz w:val="24"/>
          <w:szCs w:val="24"/>
        </w:rPr>
        <w:lastRenderedPageBreak/>
        <w:t xml:space="preserve">a) Gerçek kişilerin; eczacılık, tıpveya kimya bilim dallarında eğitim veren </w:t>
      </w:r>
      <w:r w:rsidR="00F075A9" w:rsidRPr="00A15BD8">
        <w:rPr>
          <w:sz w:val="24"/>
          <w:szCs w:val="24"/>
        </w:rPr>
        <w:t>Yükseköğretim kurumlarından</w:t>
      </w:r>
      <w:r w:rsidRPr="00A15BD8">
        <w:rPr>
          <w:sz w:val="24"/>
          <w:szCs w:val="24"/>
        </w:rPr>
        <w:t xml:space="preserve"> birisinden mezun olmaları ve Türkiye’de mesleğini icra etme yetkisine sahip olmaları,</w:t>
      </w:r>
    </w:p>
    <w:p w:rsidR="00B164AE" w:rsidRDefault="00B164AE" w:rsidP="00782782">
      <w:pPr>
        <w:spacing w:after="0"/>
        <w:ind w:firstLine="709"/>
        <w:jc w:val="both"/>
        <w:rPr>
          <w:sz w:val="24"/>
          <w:szCs w:val="24"/>
        </w:rPr>
      </w:pPr>
      <w:r w:rsidRPr="00A15BD8">
        <w:rPr>
          <w:sz w:val="24"/>
          <w:szCs w:val="24"/>
        </w:rPr>
        <w:t>b) Tüzel kişilerin; (a) bendinde belirtilen vasıfları taşıyan birini “yetkili kişi” sıfatıyla istihdam etmeleri,</w:t>
      </w:r>
    </w:p>
    <w:p w:rsidR="00E849EA" w:rsidRDefault="00B711F0" w:rsidP="00782782">
      <w:pPr>
        <w:spacing w:after="0"/>
        <w:ind w:firstLine="708"/>
        <w:jc w:val="both"/>
        <w:rPr>
          <w:sz w:val="24"/>
          <w:szCs w:val="24"/>
        </w:rPr>
      </w:pPr>
      <w:r w:rsidRPr="00A15BD8">
        <w:rPr>
          <w:sz w:val="24"/>
          <w:szCs w:val="24"/>
        </w:rPr>
        <w:t>gerekir.</w:t>
      </w:r>
    </w:p>
    <w:p w:rsidR="00B711F0" w:rsidRPr="00502D12" w:rsidRDefault="00B711F0" w:rsidP="00782782">
      <w:pPr>
        <w:spacing w:after="0"/>
        <w:ind w:firstLine="708"/>
        <w:jc w:val="both"/>
        <w:rPr>
          <w:sz w:val="24"/>
          <w:szCs w:val="24"/>
        </w:rPr>
      </w:pPr>
      <w:r w:rsidRPr="00502D12">
        <w:rPr>
          <w:sz w:val="24"/>
          <w:szCs w:val="24"/>
        </w:rPr>
        <w:t xml:space="preserve">(2) Diş hekimliği mesleğine mensup ve Türkiye’de mesleğini icra etme yetkisine sahip gerçek kişiler de diş hekimliğinde kullanılan </w:t>
      </w:r>
      <w:r w:rsidR="00B45938">
        <w:rPr>
          <w:sz w:val="24"/>
          <w:szCs w:val="24"/>
        </w:rPr>
        <w:t>homeopatik tıbbi ürü</w:t>
      </w:r>
      <w:r w:rsidR="00B45938" w:rsidRPr="001D7556">
        <w:rPr>
          <w:sz w:val="24"/>
          <w:szCs w:val="24"/>
        </w:rPr>
        <w:t>n</w:t>
      </w:r>
      <w:r w:rsidR="00B45938">
        <w:rPr>
          <w:sz w:val="24"/>
          <w:szCs w:val="24"/>
        </w:rPr>
        <w:t>le</w:t>
      </w:r>
      <w:r w:rsidRPr="00502D12">
        <w:rPr>
          <w:sz w:val="24"/>
          <w:szCs w:val="24"/>
        </w:rPr>
        <w:t>r için ruhsat başvurusu yapma hakkına sahiptirler.</w:t>
      </w:r>
    </w:p>
    <w:p w:rsidR="00B711F0" w:rsidRPr="00A15BD8" w:rsidRDefault="00B711F0" w:rsidP="00782782">
      <w:pPr>
        <w:spacing w:after="0"/>
        <w:jc w:val="both"/>
        <w:rPr>
          <w:sz w:val="24"/>
          <w:szCs w:val="24"/>
        </w:rPr>
      </w:pPr>
    </w:p>
    <w:p w:rsidR="00B164AE" w:rsidRPr="004E3F4C" w:rsidRDefault="00B164AE" w:rsidP="00782782">
      <w:pPr>
        <w:spacing w:after="0"/>
        <w:ind w:firstLine="709"/>
        <w:jc w:val="center"/>
        <w:rPr>
          <w:b/>
          <w:sz w:val="24"/>
          <w:szCs w:val="24"/>
        </w:rPr>
      </w:pPr>
      <w:r w:rsidRPr="004E3F4C">
        <w:rPr>
          <w:b/>
          <w:sz w:val="24"/>
          <w:szCs w:val="24"/>
        </w:rPr>
        <w:t>ÜÇÜNCÜ BÖLÜM</w:t>
      </w:r>
    </w:p>
    <w:p w:rsidR="00B164AE" w:rsidRPr="004E3F4C" w:rsidRDefault="00B164AE" w:rsidP="00782782">
      <w:pPr>
        <w:spacing w:after="0"/>
        <w:ind w:firstLine="709"/>
        <w:jc w:val="center"/>
        <w:rPr>
          <w:b/>
          <w:sz w:val="24"/>
          <w:szCs w:val="24"/>
        </w:rPr>
      </w:pPr>
      <w:r w:rsidRPr="004E3F4C">
        <w:rPr>
          <w:b/>
          <w:sz w:val="24"/>
          <w:szCs w:val="24"/>
        </w:rPr>
        <w:t xml:space="preserve">Başvuruda Sunulması Gereken Bilgi ve Belgeler </w:t>
      </w:r>
    </w:p>
    <w:p w:rsidR="00B164AE" w:rsidRPr="00A15BD8" w:rsidRDefault="00B164AE" w:rsidP="00782782">
      <w:pPr>
        <w:spacing w:after="0"/>
        <w:ind w:firstLine="709"/>
        <w:jc w:val="both"/>
        <w:rPr>
          <w:b/>
          <w:sz w:val="24"/>
          <w:szCs w:val="24"/>
        </w:rPr>
      </w:pPr>
    </w:p>
    <w:p w:rsidR="00B164AE" w:rsidRPr="00A15BD8" w:rsidRDefault="00B164AE" w:rsidP="00782782">
      <w:pPr>
        <w:spacing w:after="0"/>
        <w:ind w:firstLine="709"/>
        <w:jc w:val="both"/>
        <w:rPr>
          <w:b/>
          <w:sz w:val="24"/>
          <w:szCs w:val="24"/>
        </w:rPr>
      </w:pPr>
      <w:r w:rsidRPr="00A15BD8">
        <w:rPr>
          <w:b/>
          <w:sz w:val="24"/>
          <w:szCs w:val="24"/>
        </w:rPr>
        <w:t>Ürüne ilişkin bilgiler</w:t>
      </w:r>
    </w:p>
    <w:p w:rsidR="00B164AE" w:rsidRPr="00A15BD8" w:rsidRDefault="00B164AE" w:rsidP="00782782">
      <w:pPr>
        <w:spacing w:after="0"/>
        <w:ind w:firstLine="709"/>
        <w:jc w:val="both"/>
        <w:rPr>
          <w:sz w:val="24"/>
          <w:szCs w:val="24"/>
        </w:rPr>
      </w:pPr>
      <w:r w:rsidRPr="007531A1">
        <w:rPr>
          <w:b/>
          <w:sz w:val="24"/>
          <w:szCs w:val="24"/>
        </w:rPr>
        <w:t xml:space="preserve">MADDE </w:t>
      </w:r>
      <w:r w:rsidR="005C0477">
        <w:rPr>
          <w:b/>
          <w:sz w:val="24"/>
          <w:szCs w:val="24"/>
        </w:rPr>
        <w:t>8</w:t>
      </w:r>
      <w:r w:rsidRPr="00A15BD8">
        <w:rPr>
          <w:sz w:val="24"/>
          <w:szCs w:val="24"/>
        </w:rPr>
        <w:t xml:space="preserve"> – (1) Bu Yönetmelik kapsamındaki ürünler için aşağıdaki bilgi ve belgelerle başvuru yapılır:</w:t>
      </w:r>
    </w:p>
    <w:p w:rsidR="00B164AE" w:rsidRPr="00A15BD8" w:rsidRDefault="00B164AE" w:rsidP="00782782">
      <w:pPr>
        <w:spacing w:after="0"/>
        <w:ind w:firstLine="709"/>
        <w:jc w:val="both"/>
        <w:rPr>
          <w:sz w:val="24"/>
          <w:szCs w:val="24"/>
        </w:rPr>
      </w:pPr>
      <w:r w:rsidRPr="00A15BD8">
        <w:rPr>
          <w:sz w:val="24"/>
          <w:szCs w:val="24"/>
        </w:rPr>
        <w:t>a) Homeopatik tıbbi ürünün farmakopedeki adı veya varsa ticari adı.</w:t>
      </w:r>
    </w:p>
    <w:p w:rsidR="00B164AE" w:rsidRPr="00A15BD8" w:rsidRDefault="00B164AE" w:rsidP="00782782">
      <w:pPr>
        <w:spacing w:after="0"/>
        <w:ind w:firstLine="709"/>
        <w:jc w:val="both"/>
        <w:rPr>
          <w:sz w:val="24"/>
          <w:szCs w:val="24"/>
        </w:rPr>
      </w:pPr>
      <w:r w:rsidRPr="00A15BD8">
        <w:rPr>
          <w:sz w:val="24"/>
          <w:szCs w:val="24"/>
        </w:rPr>
        <w:t>b) Farmasötik şekli.</w:t>
      </w:r>
    </w:p>
    <w:p w:rsidR="00B164AE" w:rsidRPr="00A15BD8" w:rsidRDefault="00B164AE" w:rsidP="00782782">
      <w:pPr>
        <w:spacing w:after="0"/>
        <w:ind w:firstLine="709"/>
        <w:jc w:val="both"/>
        <w:rPr>
          <w:sz w:val="24"/>
          <w:szCs w:val="24"/>
        </w:rPr>
      </w:pPr>
      <w:r w:rsidRPr="00A15BD8">
        <w:rPr>
          <w:sz w:val="24"/>
          <w:szCs w:val="24"/>
        </w:rPr>
        <w:t>c) Uygulama yolu.</w:t>
      </w:r>
    </w:p>
    <w:p w:rsidR="00B164AE" w:rsidRPr="00A15BD8" w:rsidRDefault="00B164AE" w:rsidP="00782782">
      <w:pPr>
        <w:spacing w:after="0"/>
        <w:ind w:firstLine="709"/>
        <w:jc w:val="both"/>
        <w:rPr>
          <w:sz w:val="24"/>
          <w:szCs w:val="24"/>
        </w:rPr>
      </w:pPr>
      <w:r w:rsidRPr="00A15BD8">
        <w:rPr>
          <w:sz w:val="24"/>
          <w:szCs w:val="24"/>
        </w:rPr>
        <w:t>ç) Bitmiş ürünün içeriği.</w:t>
      </w:r>
    </w:p>
    <w:p w:rsidR="00B164AE" w:rsidRPr="00A15BD8" w:rsidRDefault="00B164AE" w:rsidP="00782782">
      <w:pPr>
        <w:spacing w:after="0"/>
        <w:ind w:firstLine="709"/>
        <w:jc w:val="both"/>
        <w:rPr>
          <w:sz w:val="24"/>
          <w:szCs w:val="24"/>
        </w:rPr>
      </w:pPr>
      <w:r w:rsidRPr="00A15BD8">
        <w:rPr>
          <w:sz w:val="24"/>
          <w:szCs w:val="24"/>
        </w:rPr>
        <w:t xml:space="preserve">d) Bitmiş ürünün birim ambalajında bulunan miktarı. </w:t>
      </w:r>
    </w:p>
    <w:p w:rsidR="00B164AE" w:rsidRPr="00A15BD8" w:rsidRDefault="00B164AE" w:rsidP="00782782">
      <w:pPr>
        <w:spacing w:after="0"/>
        <w:ind w:firstLine="709"/>
        <w:jc w:val="both"/>
        <w:rPr>
          <w:sz w:val="24"/>
          <w:szCs w:val="24"/>
        </w:rPr>
      </w:pPr>
      <w:r w:rsidRPr="00A15BD8">
        <w:rPr>
          <w:sz w:val="24"/>
          <w:szCs w:val="24"/>
        </w:rPr>
        <w:t>e) Bitmiş ürünün potensi</w:t>
      </w:r>
      <w:r w:rsidR="00B6242A">
        <w:rPr>
          <w:sz w:val="24"/>
          <w:szCs w:val="24"/>
        </w:rPr>
        <w:t>.</w:t>
      </w:r>
    </w:p>
    <w:p w:rsidR="00B164AE" w:rsidRPr="00A15BD8" w:rsidRDefault="00B164AE" w:rsidP="00782782">
      <w:pPr>
        <w:spacing w:after="0"/>
        <w:ind w:firstLine="709"/>
        <w:jc w:val="both"/>
        <w:rPr>
          <w:sz w:val="24"/>
          <w:szCs w:val="24"/>
        </w:rPr>
      </w:pPr>
      <w:r w:rsidRPr="00A15BD8">
        <w:rPr>
          <w:sz w:val="24"/>
          <w:szCs w:val="24"/>
        </w:rPr>
        <w:t>f) Bitmiş üründe yer alan yardımcı madde</w:t>
      </w:r>
      <w:r w:rsidR="006B39D8" w:rsidRPr="00A15BD8">
        <w:rPr>
          <w:sz w:val="24"/>
          <w:szCs w:val="24"/>
        </w:rPr>
        <w:t xml:space="preserve">lerin </w:t>
      </w:r>
      <w:r w:rsidR="001F37A9">
        <w:rPr>
          <w:sz w:val="24"/>
          <w:szCs w:val="24"/>
        </w:rPr>
        <w:t>kantitatif</w:t>
      </w:r>
      <w:r w:rsidRPr="00A15BD8">
        <w:rPr>
          <w:sz w:val="24"/>
          <w:szCs w:val="24"/>
        </w:rPr>
        <w:t xml:space="preserve">miktarı.  </w:t>
      </w:r>
    </w:p>
    <w:p w:rsidR="00B164AE" w:rsidRPr="00A15BD8" w:rsidRDefault="00B164AE" w:rsidP="00782782">
      <w:pPr>
        <w:spacing w:after="0"/>
        <w:ind w:firstLine="709"/>
        <w:jc w:val="both"/>
        <w:rPr>
          <w:sz w:val="24"/>
          <w:szCs w:val="24"/>
        </w:rPr>
      </w:pPr>
      <w:r w:rsidRPr="00A15BD8">
        <w:rPr>
          <w:sz w:val="24"/>
          <w:szCs w:val="24"/>
        </w:rPr>
        <w:t xml:space="preserve">g) </w:t>
      </w:r>
      <w:r w:rsidR="00F11062">
        <w:rPr>
          <w:sz w:val="24"/>
          <w:szCs w:val="24"/>
        </w:rPr>
        <w:t>Endikasyonu</w:t>
      </w:r>
    </w:p>
    <w:p w:rsidR="00B164AE" w:rsidRPr="00A15BD8" w:rsidRDefault="00B164AE" w:rsidP="00782782">
      <w:pPr>
        <w:spacing w:after="0"/>
        <w:ind w:firstLine="709"/>
        <w:jc w:val="both"/>
        <w:rPr>
          <w:sz w:val="24"/>
          <w:szCs w:val="24"/>
        </w:rPr>
      </w:pPr>
      <w:r w:rsidRPr="00A15BD8">
        <w:rPr>
          <w:sz w:val="24"/>
          <w:szCs w:val="24"/>
        </w:rPr>
        <w:t>ğ) Raf ömrü.</w:t>
      </w:r>
    </w:p>
    <w:p w:rsidR="00B164AE" w:rsidRPr="00A15BD8" w:rsidRDefault="00B164AE" w:rsidP="00782782">
      <w:pPr>
        <w:spacing w:after="0"/>
        <w:ind w:firstLine="709"/>
        <w:jc w:val="both"/>
        <w:rPr>
          <w:sz w:val="24"/>
          <w:szCs w:val="24"/>
        </w:rPr>
      </w:pPr>
      <w:r w:rsidRPr="00A15BD8">
        <w:rPr>
          <w:sz w:val="24"/>
          <w:szCs w:val="24"/>
        </w:rPr>
        <w:t>h) Güvenli potentizasyon yapıldığına ilişkin bilgiler.</w:t>
      </w:r>
    </w:p>
    <w:p w:rsidR="00B164AE" w:rsidRPr="00A15BD8" w:rsidRDefault="00B164AE" w:rsidP="00782782">
      <w:pPr>
        <w:spacing w:after="0"/>
        <w:ind w:firstLine="709"/>
        <w:jc w:val="both"/>
        <w:rPr>
          <w:b/>
          <w:sz w:val="24"/>
          <w:szCs w:val="24"/>
        </w:rPr>
      </w:pPr>
      <w:r w:rsidRPr="00A15BD8">
        <w:rPr>
          <w:b/>
          <w:sz w:val="24"/>
          <w:szCs w:val="24"/>
        </w:rPr>
        <w:t>İdari bilgiler</w:t>
      </w:r>
    </w:p>
    <w:p w:rsidR="00E51543" w:rsidRPr="00A15BD8" w:rsidRDefault="00B164AE" w:rsidP="00782782">
      <w:pPr>
        <w:spacing w:after="0"/>
        <w:ind w:firstLine="709"/>
        <w:jc w:val="both"/>
        <w:rPr>
          <w:sz w:val="24"/>
          <w:szCs w:val="24"/>
        </w:rPr>
      </w:pPr>
      <w:r w:rsidRPr="007531A1">
        <w:rPr>
          <w:b/>
          <w:sz w:val="24"/>
          <w:szCs w:val="24"/>
        </w:rPr>
        <w:t xml:space="preserve">MADDE </w:t>
      </w:r>
      <w:r w:rsidR="00184166">
        <w:rPr>
          <w:b/>
          <w:sz w:val="24"/>
          <w:szCs w:val="24"/>
        </w:rPr>
        <w:t>9</w:t>
      </w:r>
      <w:r w:rsidRPr="00A15BD8">
        <w:rPr>
          <w:sz w:val="24"/>
          <w:szCs w:val="24"/>
        </w:rPr>
        <w:t xml:space="preserve"> – (1) </w:t>
      </w:r>
      <w:r w:rsidR="00E51543" w:rsidRPr="00502D12">
        <w:rPr>
          <w:sz w:val="24"/>
          <w:szCs w:val="24"/>
        </w:rPr>
        <w:t xml:space="preserve">Bir </w:t>
      </w:r>
      <w:r w:rsidR="00B45938">
        <w:rPr>
          <w:sz w:val="24"/>
          <w:szCs w:val="24"/>
        </w:rPr>
        <w:t>homeopatik tıbbi ürü</w:t>
      </w:r>
      <w:r w:rsidR="00B45938" w:rsidRPr="001D7556">
        <w:rPr>
          <w:sz w:val="24"/>
          <w:szCs w:val="24"/>
        </w:rPr>
        <w:t>n</w:t>
      </w:r>
      <w:r w:rsidR="00B45938">
        <w:rPr>
          <w:sz w:val="24"/>
          <w:szCs w:val="24"/>
        </w:rPr>
        <w:t>e</w:t>
      </w:r>
      <w:r w:rsidR="00E51543" w:rsidRPr="00502D12">
        <w:rPr>
          <w:sz w:val="24"/>
          <w:szCs w:val="24"/>
        </w:rPr>
        <w:t xml:space="preserve"> ruhsat almak isteyen gerçek veya tüzel kişi, bu Yönetmeliğin Ek-1’ine uygun olarak hazırlanmış olan aşağıda sıralanan hususların yer aldığı belgelerle birlikte Kuruma başvuruda bulunur:</w:t>
      </w:r>
    </w:p>
    <w:p w:rsidR="00B164AE" w:rsidRPr="00A15BD8" w:rsidRDefault="00B164AE" w:rsidP="00782782">
      <w:pPr>
        <w:spacing w:after="0"/>
        <w:ind w:firstLine="709"/>
        <w:jc w:val="both"/>
        <w:rPr>
          <w:sz w:val="24"/>
          <w:szCs w:val="24"/>
        </w:rPr>
      </w:pPr>
      <w:r w:rsidRPr="00A15BD8">
        <w:rPr>
          <w:sz w:val="24"/>
          <w:szCs w:val="24"/>
        </w:rPr>
        <w:t xml:space="preserve">a)Yurt dışından temin edilen tüm resmî belgeler apostil şerhli veya konsolosluk onaylı olmalıdır. Tüm belgelerin Türkçe olarak sunulması esastır. Kurum tarafından uygun bulunan kısımları İngilizce olarak sunulabilir. Ancak bu diller dışındaki dillerde hazırlanmış olanlarının yeminli Türkçe tercümesi ile birlikte sunulması şarttır. Yeminli tercümenin ülkemizde yapılamadığı durumlarda başka bir ülkede </w:t>
      </w:r>
      <w:r w:rsidR="00AB5132">
        <w:rPr>
          <w:sz w:val="24"/>
          <w:szCs w:val="24"/>
        </w:rPr>
        <w:t xml:space="preserve">Türkçe veya </w:t>
      </w:r>
      <w:r w:rsidRPr="00A15BD8">
        <w:rPr>
          <w:sz w:val="24"/>
          <w:szCs w:val="24"/>
        </w:rPr>
        <w:t>İngilizceye çevrilmiş olan yeminli tercüme belgesi kabul edilebilir.</w:t>
      </w:r>
    </w:p>
    <w:p w:rsidR="00B164AE" w:rsidRPr="002745E2" w:rsidRDefault="00B164AE" w:rsidP="00782782">
      <w:pPr>
        <w:spacing w:after="0"/>
        <w:ind w:firstLine="709"/>
        <w:jc w:val="both"/>
        <w:rPr>
          <w:sz w:val="24"/>
          <w:szCs w:val="24"/>
        </w:rPr>
      </w:pPr>
      <w:r w:rsidRPr="00A15BD8">
        <w:rPr>
          <w:sz w:val="24"/>
          <w:szCs w:val="24"/>
        </w:rPr>
        <w:t xml:space="preserve">b)Başvuru sahibinin </w:t>
      </w:r>
      <w:r w:rsidRPr="003B6105">
        <w:rPr>
          <w:sz w:val="24"/>
          <w:szCs w:val="24"/>
        </w:rPr>
        <w:t xml:space="preserve">bu Yönetmeliğin </w:t>
      </w:r>
      <w:r w:rsidR="002745E2" w:rsidRPr="003B6105">
        <w:rPr>
          <w:sz w:val="24"/>
          <w:szCs w:val="24"/>
        </w:rPr>
        <w:t xml:space="preserve">7 </w:t>
      </w:r>
      <w:r w:rsidRPr="003B6105">
        <w:rPr>
          <w:sz w:val="24"/>
          <w:szCs w:val="24"/>
        </w:rPr>
        <w:t>nc</w:t>
      </w:r>
      <w:r w:rsidR="002745E2" w:rsidRPr="003B6105">
        <w:rPr>
          <w:sz w:val="24"/>
          <w:szCs w:val="24"/>
        </w:rPr>
        <w:t>i</w:t>
      </w:r>
      <w:r w:rsidRPr="003B6105">
        <w:rPr>
          <w:sz w:val="24"/>
          <w:szCs w:val="24"/>
        </w:rPr>
        <w:t xml:space="preserve"> maddesinde</w:t>
      </w:r>
      <w:r w:rsidRPr="00A15BD8">
        <w:rPr>
          <w:sz w:val="24"/>
          <w:szCs w:val="24"/>
        </w:rPr>
        <w:t xml:space="preserve"> belirtilen mesleklerden birine mensup olduğunu gösteren diploması veya noter onaylı sureti </w:t>
      </w:r>
      <w:r w:rsidRPr="002745E2">
        <w:rPr>
          <w:sz w:val="24"/>
          <w:szCs w:val="24"/>
        </w:rPr>
        <w:t xml:space="preserve">veya </w:t>
      </w:r>
      <w:r w:rsidRPr="00A10C4C">
        <w:rPr>
          <w:sz w:val="24"/>
          <w:szCs w:val="24"/>
        </w:rPr>
        <w:t>Yükseköğretim Kurulundan alınan mezuniyet belgesi.</w:t>
      </w:r>
    </w:p>
    <w:p w:rsidR="00B164AE" w:rsidRPr="00A15BD8" w:rsidRDefault="00B164AE" w:rsidP="00782782">
      <w:pPr>
        <w:spacing w:after="0"/>
        <w:ind w:firstLine="709"/>
        <w:jc w:val="both"/>
        <w:rPr>
          <w:sz w:val="24"/>
          <w:szCs w:val="24"/>
        </w:rPr>
      </w:pPr>
      <w:r w:rsidRPr="00A15BD8">
        <w:rPr>
          <w:sz w:val="24"/>
          <w:szCs w:val="24"/>
        </w:rPr>
        <w:t xml:space="preserve">c) Başvuru sahibinin tüzel kişi olması durumunda, </w:t>
      </w:r>
      <w:r w:rsidR="00DE708D">
        <w:rPr>
          <w:sz w:val="24"/>
          <w:szCs w:val="24"/>
        </w:rPr>
        <w:t>şirketin</w:t>
      </w:r>
      <w:r w:rsidRPr="00A15BD8">
        <w:rPr>
          <w:sz w:val="24"/>
          <w:szCs w:val="24"/>
        </w:rPr>
        <w:t xml:space="preserve"> ortaklarını ve sorumlu kişilerin görev ve unvanlarını belirten ticaret sicil gazetesi.</w:t>
      </w:r>
    </w:p>
    <w:p w:rsidR="00B164AE" w:rsidRPr="00A15BD8" w:rsidRDefault="00B164AE" w:rsidP="00782782">
      <w:pPr>
        <w:spacing w:after="0"/>
        <w:ind w:firstLine="709"/>
        <w:jc w:val="both"/>
        <w:rPr>
          <w:sz w:val="24"/>
          <w:szCs w:val="24"/>
        </w:rPr>
      </w:pPr>
      <w:r w:rsidRPr="00A15BD8">
        <w:rPr>
          <w:sz w:val="24"/>
          <w:szCs w:val="24"/>
        </w:rPr>
        <w:t>ç) Başvuru sahibinin başvuruyu yapmaya yetkili olduğunu gösteren onaylı belge.</w:t>
      </w:r>
    </w:p>
    <w:p w:rsidR="00B164AE" w:rsidRPr="00A15BD8" w:rsidRDefault="00B164AE" w:rsidP="00782782">
      <w:pPr>
        <w:spacing w:after="0"/>
        <w:ind w:firstLine="709"/>
        <w:jc w:val="both"/>
        <w:rPr>
          <w:sz w:val="24"/>
          <w:szCs w:val="24"/>
        </w:rPr>
      </w:pPr>
      <w:r w:rsidRPr="00A15BD8">
        <w:rPr>
          <w:sz w:val="24"/>
          <w:szCs w:val="24"/>
        </w:rPr>
        <w:lastRenderedPageBreak/>
        <w:t>d) Başvuru sahibinin adı veya firma adı, daimi adresi, kayıtlı elektronik posta (KEP) adresi, telefon ve faks numarası.</w:t>
      </w:r>
    </w:p>
    <w:p w:rsidR="00B164AE" w:rsidRPr="00A15BD8" w:rsidRDefault="00B164AE" w:rsidP="00782782">
      <w:pPr>
        <w:spacing w:after="0"/>
        <w:ind w:firstLine="709"/>
        <w:jc w:val="both"/>
        <w:rPr>
          <w:sz w:val="24"/>
          <w:szCs w:val="24"/>
        </w:rPr>
      </w:pPr>
      <w:r w:rsidRPr="00A15BD8">
        <w:rPr>
          <w:sz w:val="24"/>
          <w:szCs w:val="24"/>
        </w:rPr>
        <w:t xml:space="preserve">e) Üretim yerinin adı, daimi adresi, telefon numarası ve faks numarası. </w:t>
      </w:r>
    </w:p>
    <w:p w:rsidR="00B164AE" w:rsidRDefault="00B164AE" w:rsidP="00782782">
      <w:pPr>
        <w:spacing w:after="0"/>
        <w:ind w:firstLine="709"/>
        <w:jc w:val="both"/>
        <w:rPr>
          <w:sz w:val="24"/>
          <w:szCs w:val="24"/>
        </w:rPr>
      </w:pPr>
      <w:r w:rsidRPr="00A15BD8">
        <w:rPr>
          <w:sz w:val="24"/>
          <w:szCs w:val="24"/>
        </w:rPr>
        <w:t>f) Ürünün ithal olup olmadığı</w:t>
      </w:r>
      <w:r w:rsidR="00A46581">
        <w:rPr>
          <w:sz w:val="24"/>
          <w:szCs w:val="24"/>
        </w:rPr>
        <w:t>;</w:t>
      </w:r>
      <w:r w:rsidRPr="00A15BD8">
        <w:rPr>
          <w:sz w:val="24"/>
          <w:szCs w:val="24"/>
        </w:rPr>
        <w:t xml:space="preserve"> ithal ise lisans sahibi firmanın adı, adresi, telefon, faks numaraları ve e-posta adresi.</w:t>
      </w:r>
    </w:p>
    <w:p w:rsidR="002745E2" w:rsidRPr="00502D12" w:rsidRDefault="00ED5DF1" w:rsidP="00782782">
      <w:pPr>
        <w:spacing w:after="0"/>
        <w:ind w:firstLine="708"/>
        <w:jc w:val="both"/>
        <w:rPr>
          <w:sz w:val="24"/>
          <w:szCs w:val="24"/>
        </w:rPr>
      </w:pPr>
      <w:r>
        <w:rPr>
          <w:sz w:val="24"/>
          <w:szCs w:val="24"/>
        </w:rPr>
        <w:t>g</w:t>
      </w:r>
      <w:r w:rsidR="002745E2" w:rsidRPr="00502D12">
        <w:rPr>
          <w:sz w:val="24"/>
          <w:szCs w:val="24"/>
        </w:rPr>
        <w:t xml:space="preserve">) </w:t>
      </w:r>
      <w:r w:rsidR="00B45938">
        <w:rPr>
          <w:sz w:val="24"/>
          <w:szCs w:val="24"/>
        </w:rPr>
        <w:t>Homeopatik tıbbi ürü</w:t>
      </w:r>
      <w:r w:rsidR="00B45938" w:rsidRPr="001D7556">
        <w:rPr>
          <w:sz w:val="24"/>
          <w:szCs w:val="24"/>
        </w:rPr>
        <w:t>n</w:t>
      </w:r>
      <w:r w:rsidR="00B45938">
        <w:rPr>
          <w:sz w:val="24"/>
          <w:szCs w:val="24"/>
        </w:rPr>
        <w:t>ün</w:t>
      </w:r>
      <w:r w:rsidR="002745E2" w:rsidRPr="00502D12">
        <w:rPr>
          <w:sz w:val="24"/>
          <w:szCs w:val="24"/>
        </w:rPr>
        <w:t xml:space="preserve"> ithalatı durumunda, lisansör firma tarafından düzenlenmiş, ithalatı yapan gerçek veya tüzel kişinin söz konusu ürünün Türkiye'ye ithalatı, Türkiye’de ruhsatlandırılması ve satışı konusunda yetkili tek temsilci olduğunugösteren belge. </w:t>
      </w:r>
    </w:p>
    <w:p w:rsidR="002745E2" w:rsidRPr="00A15BD8" w:rsidRDefault="00ED5DF1" w:rsidP="00782782">
      <w:pPr>
        <w:spacing w:after="0"/>
        <w:ind w:firstLine="708"/>
        <w:jc w:val="both"/>
        <w:rPr>
          <w:sz w:val="24"/>
          <w:szCs w:val="24"/>
        </w:rPr>
      </w:pPr>
      <w:r>
        <w:rPr>
          <w:sz w:val="24"/>
          <w:szCs w:val="24"/>
        </w:rPr>
        <w:t>ğ</w:t>
      </w:r>
      <w:r w:rsidR="002745E2" w:rsidRPr="00502D12">
        <w:rPr>
          <w:sz w:val="24"/>
          <w:szCs w:val="24"/>
        </w:rPr>
        <w:t xml:space="preserve">) </w:t>
      </w:r>
      <w:r w:rsidR="00B45938">
        <w:rPr>
          <w:sz w:val="24"/>
          <w:szCs w:val="24"/>
        </w:rPr>
        <w:t>Homeopatik tıbbi ürü</w:t>
      </w:r>
      <w:r w:rsidR="00B45938" w:rsidRPr="001D7556">
        <w:rPr>
          <w:sz w:val="24"/>
          <w:szCs w:val="24"/>
        </w:rPr>
        <w:t>n</w:t>
      </w:r>
      <w:r w:rsidR="00B45938">
        <w:rPr>
          <w:sz w:val="24"/>
          <w:szCs w:val="24"/>
        </w:rPr>
        <w:t>ün</w:t>
      </w:r>
      <w:r w:rsidR="002745E2" w:rsidRPr="00502D12">
        <w:rPr>
          <w:sz w:val="24"/>
          <w:szCs w:val="24"/>
        </w:rPr>
        <w:t xml:space="preserve"> lisans altında üretilmesi durumunda, lisansör firma tarafından düzenlenmiş, üretimi yapan gerçek veya tüzel kişinin, söz konusu ürünün Türkiye’de ruhsatlandırılması, üretimi ve satışı konusunda yetkili tek temsilci olduğunu gösteren belge.</w:t>
      </w:r>
    </w:p>
    <w:p w:rsidR="00B164AE" w:rsidRPr="00A15BD8" w:rsidRDefault="00ED5DF1" w:rsidP="00782782">
      <w:pPr>
        <w:spacing w:after="0"/>
        <w:ind w:firstLine="709"/>
        <w:jc w:val="both"/>
        <w:rPr>
          <w:sz w:val="24"/>
          <w:szCs w:val="24"/>
        </w:rPr>
      </w:pPr>
      <w:r>
        <w:rPr>
          <w:sz w:val="24"/>
          <w:szCs w:val="24"/>
        </w:rPr>
        <w:t>h</w:t>
      </w:r>
      <w:r w:rsidR="00B164AE" w:rsidRPr="00A15BD8">
        <w:rPr>
          <w:sz w:val="24"/>
          <w:szCs w:val="24"/>
        </w:rPr>
        <w:t xml:space="preserve">) </w:t>
      </w:r>
      <w:r w:rsidR="00372355">
        <w:rPr>
          <w:sz w:val="24"/>
          <w:szCs w:val="24"/>
        </w:rPr>
        <w:t>Başvurusu yapılan i</w:t>
      </w:r>
      <w:r w:rsidR="00B164AE" w:rsidRPr="00A15BD8">
        <w:rPr>
          <w:sz w:val="24"/>
          <w:szCs w:val="24"/>
        </w:rPr>
        <w:t>thal</w:t>
      </w:r>
      <w:r w:rsidR="00372355">
        <w:rPr>
          <w:sz w:val="24"/>
          <w:szCs w:val="24"/>
        </w:rPr>
        <w:t xml:space="preserve"> veya lisanslı </w:t>
      </w:r>
      <w:r w:rsidR="00C864A2">
        <w:rPr>
          <w:sz w:val="24"/>
          <w:szCs w:val="24"/>
        </w:rPr>
        <w:t>homeopatik tıbbi ürün</w:t>
      </w:r>
      <w:r w:rsidR="00372355">
        <w:rPr>
          <w:sz w:val="24"/>
          <w:szCs w:val="24"/>
        </w:rPr>
        <w:t xml:space="preserve"> için </w:t>
      </w:r>
      <w:r w:rsidR="00B164AE" w:rsidRPr="00A15BD8">
        <w:rPr>
          <w:sz w:val="24"/>
          <w:szCs w:val="24"/>
        </w:rPr>
        <w:t>ürün</w:t>
      </w:r>
      <w:r w:rsidR="00372355">
        <w:rPr>
          <w:sz w:val="24"/>
          <w:szCs w:val="24"/>
        </w:rPr>
        <w:t xml:space="preserve">ün piyasaya sunulduğu diğer ülke veya ülkelerin yetkili otoritelerince onaylanan ruhsat/izin örneği ile varsa ruhsat/izin başvurusu yapılmış diğer ülkelerin listesi. </w:t>
      </w:r>
    </w:p>
    <w:p w:rsidR="00B164AE" w:rsidRPr="00A15BD8" w:rsidRDefault="00372355" w:rsidP="00782782">
      <w:pPr>
        <w:spacing w:after="0"/>
        <w:ind w:firstLine="709"/>
        <w:jc w:val="both"/>
        <w:rPr>
          <w:sz w:val="24"/>
          <w:szCs w:val="24"/>
        </w:rPr>
      </w:pPr>
      <w:r>
        <w:rPr>
          <w:sz w:val="24"/>
          <w:szCs w:val="24"/>
        </w:rPr>
        <w:t>ı</w:t>
      </w:r>
      <w:r w:rsidR="00B164AE" w:rsidRPr="00A15BD8">
        <w:rPr>
          <w:sz w:val="24"/>
          <w:szCs w:val="24"/>
        </w:rPr>
        <w:t>) İç-dışambalajlama, seri serbest bırakma ve seri kontrol/analizlerin yapıldığı yerlerin adı, adresi, telefon, faks numarası ve e-posta adresi.</w:t>
      </w:r>
    </w:p>
    <w:p w:rsidR="00B164AE" w:rsidRPr="00544803" w:rsidRDefault="00372355" w:rsidP="00782782">
      <w:pPr>
        <w:spacing w:after="0"/>
        <w:ind w:firstLine="709"/>
        <w:jc w:val="both"/>
        <w:rPr>
          <w:sz w:val="24"/>
          <w:szCs w:val="24"/>
        </w:rPr>
      </w:pPr>
      <w:r>
        <w:rPr>
          <w:sz w:val="24"/>
          <w:szCs w:val="24"/>
        </w:rPr>
        <w:t>i</w:t>
      </w:r>
      <w:r w:rsidR="00B164AE" w:rsidRPr="00A15BD8">
        <w:rPr>
          <w:sz w:val="24"/>
          <w:szCs w:val="24"/>
        </w:rPr>
        <w:t>) Türkiye’de imal edilecek homeopatik tıbbi ürünlerin başvuru sahibinin üretici olmaması durumunda, 21/10/2017 tarihli ve 30217 sayılı Resm</w:t>
      </w:r>
      <w:hyperlink r:id="rId8" w:tooltip="resmî" w:history="1">
        <w:r w:rsidR="00B164AE" w:rsidRPr="00A15BD8">
          <w:rPr>
            <w:rStyle w:val="Kpr"/>
            <w:color w:val="auto"/>
            <w:sz w:val="24"/>
            <w:szCs w:val="24"/>
            <w:u w:val="none"/>
          </w:rPr>
          <w:t>î</w:t>
        </w:r>
      </w:hyperlink>
      <w:r w:rsidR="00B164AE" w:rsidRPr="00A15BD8">
        <w:rPr>
          <w:sz w:val="24"/>
          <w:szCs w:val="24"/>
        </w:rPr>
        <w:t xml:space="preserve">Gazete’de yayımlanan Beşeri Tıbbi </w:t>
      </w:r>
      <w:r w:rsidR="00CA59CE" w:rsidRPr="00A15BD8">
        <w:rPr>
          <w:sz w:val="24"/>
          <w:szCs w:val="24"/>
        </w:rPr>
        <w:t>Ürünler İmalathaneleri Yönetmeliğinde</w:t>
      </w:r>
      <w:r w:rsidR="00B164AE" w:rsidRPr="00A15BD8">
        <w:rPr>
          <w:sz w:val="24"/>
          <w:szCs w:val="24"/>
        </w:rPr>
        <w:t xml:space="preserve"> belirtilen şartlara sahip bir üretici ile yaptığı fason </w:t>
      </w:r>
      <w:r w:rsidR="00B164AE" w:rsidRPr="00544803">
        <w:rPr>
          <w:sz w:val="24"/>
          <w:szCs w:val="24"/>
        </w:rPr>
        <w:t>üretim sözleşmesi ve taraflara ait imza sirküleri.</w:t>
      </w:r>
    </w:p>
    <w:p w:rsidR="00324DE6" w:rsidRPr="00324DE6" w:rsidRDefault="001B6DC4" w:rsidP="00782782">
      <w:pPr>
        <w:spacing w:after="0"/>
        <w:ind w:firstLine="709"/>
        <w:jc w:val="both"/>
        <w:rPr>
          <w:sz w:val="24"/>
          <w:szCs w:val="24"/>
        </w:rPr>
      </w:pPr>
      <w:r w:rsidRPr="00324DE6">
        <w:rPr>
          <w:sz w:val="24"/>
          <w:szCs w:val="24"/>
        </w:rPr>
        <w:t>j</w:t>
      </w:r>
      <w:r w:rsidR="00E51543" w:rsidRPr="00324DE6">
        <w:rPr>
          <w:sz w:val="24"/>
          <w:szCs w:val="24"/>
        </w:rPr>
        <w:t xml:space="preserve">) </w:t>
      </w:r>
      <w:r w:rsidR="00324DE6" w:rsidRPr="00324DE6">
        <w:rPr>
          <w:sz w:val="24"/>
          <w:szCs w:val="24"/>
        </w:rPr>
        <w:t>Homeopatik tıbbi ürün</w:t>
      </w:r>
      <w:r w:rsidR="00EC593A">
        <w:rPr>
          <w:sz w:val="24"/>
          <w:szCs w:val="24"/>
        </w:rPr>
        <w:t>e ait</w:t>
      </w:r>
      <w:r w:rsidR="00674461">
        <w:rPr>
          <w:sz w:val="24"/>
          <w:szCs w:val="24"/>
        </w:rPr>
        <w:t xml:space="preserve">homeopatik stok </w:t>
      </w:r>
      <w:r w:rsidR="00324DE6" w:rsidRPr="00324DE6">
        <w:rPr>
          <w:sz w:val="24"/>
          <w:szCs w:val="24"/>
        </w:rPr>
        <w:t xml:space="preserve">üretim yerleri ile ilgili olarak; </w:t>
      </w:r>
      <w:r w:rsidR="00324DE6" w:rsidRPr="00782782">
        <w:rPr>
          <w:sz w:val="24"/>
          <w:szCs w:val="24"/>
        </w:rPr>
        <w:t xml:space="preserve">Kurum tarafından denetim kapsamına alınan </w:t>
      </w:r>
      <w:r w:rsidR="00674461">
        <w:rPr>
          <w:sz w:val="24"/>
          <w:szCs w:val="24"/>
        </w:rPr>
        <w:t>homeopatik stok</w:t>
      </w:r>
      <w:r w:rsidR="00324DE6" w:rsidRPr="00782782">
        <w:rPr>
          <w:sz w:val="24"/>
          <w:szCs w:val="24"/>
        </w:rPr>
        <w:t>/</w:t>
      </w:r>
      <w:r w:rsidR="00674461">
        <w:rPr>
          <w:sz w:val="24"/>
          <w:szCs w:val="24"/>
        </w:rPr>
        <w:t>stoklar</w:t>
      </w:r>
      <w:r w:rsidR="00324DE6" w:rsidRPr="00782782">
        <w:rPr>
          <w:sz w:val="24"/>
          <w:szCs w:val="24"/>
        </w:rPr>
        <w:t xml:space="preserve"> için </w:t>
      </w:r>
      <w:r w:rsidR="00674461">
        <w:rPr>
          <w:sz w:val="24"/>
          <w:szCs w:val="24"/>
        </w:rPr>
        <w:t>homeopatik stok</w:t>
      </w:r>
      <w:r w:rsidR="00324DE6" w:rsidRPr="00782782">
        <w:rPr>
          <w:sz w:val="24"/>
          <w:szCs w:val="24"/>
        </w:rPr>
        <w:t xml:space="preserve"> üretim yeri/yerlerine ait Kurumca düzenlenen, iyi imalat uygulamaları kılavuzlarına uygun üretim yapıldığını gösteren belge ya da Türkiye’de faaliyet gösteren </w:t>
      </w:r>
      <w:r w:rsidR="00674461">
        <w:rPr>
          <w:sz w:val="24"/>
          <w:szCs w:val="24"/>
        </w:rPr>
        <w:t xml:space="preserve">homeopatik stok </w:t>
      </w:r>
      <w:r w:rsidR="00324DE6" w:rsidRPr="00782782">
        <w:rPr>
          <w:sz w:val="24"/>
          <w:szCs w:val="24"/>
        </w:rPr>
        <w:t xml:space="preserve">üretim yeri/yerleri için Üretim Yeri İzin Belgesi; Kurum tarafından denetim kapsamına alınmayan </w:t>
      </w:r>
      <w:r w:rsidR="00626BA6">
        <w:rPr>
          <w:sz w:val="24"/>
          <w:szCs w:val="24"/>
        </w:rPr>
        <w:t>homeopatik stok</w:t>
      </w:r>
      <w:r w:rsidR="00324DE6" w:rsidRPr="00782782">
        <w:rPr>
          <w:sz w:val="24"/>
          <w:szCs w:val="24"/>
        </w:rPr>
        <w:t xml:space="preserve"> üretim yerleri için </w:t>
      </w:r>
      <w:r w:rsidR="00074F88">
        <w:rPr>
          <w:sz w:val="24"/>
          <w:szCs w:val="24"/>
        </w:rPr>
        <w:t>b</w:t>
      </w:r>
      <w:r w:rsidR="00074F88" w:rsidRPr="002256F4">
        <w:rPr>
          <w:sz w:val="24"/>
          <w:szCs w:val="24"/>
        </w:rPr>
        <w:t xml:space="preserve">u yerlere yetkili bir sağlık otoritesi tarafından verilen, </w:t>
      </w:r>
      <w:r w:rsidR="00674461">
        <w:rPr>
          <w:sz w:val="24"/>
          <w:szCs w:val="24"/>
        </w:rPr>
        <w:t>homeopatik stok</w:t>
      </w:r>
      <w:r w:rsidR="00674461" w:rsidRPr="009A6BE8">
        <w:rPr>
          <w:sz w:val="24"/>
          <w:szCs w:val="24"/>
        </w:rPr>
        <w:t>/</w:t>
      </w:r>
      <w:r w:rsidR="00674461">
        <w:rPr>
          <w:sz w:val="24"/>
          <w:szCs w:val="24"/>
        </w:rPr>
        <w:t xml:space="preserve">stokların </w:t>
      </w:r>
      <w:r w:rsidR="00074F88" w:rsidRPr="002256F4">
        <w:rPr>
          <w:sz w:val="24"/>
          <w:szCs w:val="24"/>
        </w:rPr>
        <w:t>uluslararası kabul görmüş iyi imalat uygulamalarına uygun üretildiğini gösteren belge</w:t>
      </w:r>
      <w:r w:rsidR="00CF295A">
        <w:rPr>
          <w:sz w:val="24"/>
          <w:szCs w:val="24"/>
        </w:rPr>
        <w:t xml:space="preserve"> sunulmalıdır. </w:t>
      </w:r>
      <w:r w:rsidR="00074F88">
        <w:rPr>
          <w:sz w:val="24"/>
          <w:szCs w:val="24"/>
        </w:rPr>
        <w:t>Ancaki</w:t>
      </w:r>
      <w:r w:rsidR="00074F88" w:rsidRPr="00110D99">
        <w:rPr>
          <w:sz w:val="24"/>
          <w:szCs w:val="24"/>
        </w:rPr>
        <w:t>yi imalat uygulamalar kılavuzlarına uygun üre</w:t>
      </w:r>
      <w:r w:rsidR="00074F88" w:rsidRPr="00324DE6">
        <w:rPr>
          <w:sz w:val="24"/>
          <w:szCs w:val="24"/>
        </w:rPr>
        <w:t xml:space="preserve">tim yapılmamasından kaynaklanan </w:t>
      </w:r>
      <w:r w:rsidR="00074F88" w:rsidRPr="00110D99">
        <w:rPr>
          <w:sz w:val="24"/>
          <w:szCs w:val="24"/>
        </w:rPr>
        <w:t>durumlar hariç olmak üzere</w:t>
      </w:r>
      <w:r w:rsidR="00074F88">
        <w:rPr>
          <w:sz w:val="24"/>
          <w:szCs w:val="24"/>
        </w:rPr>
        <w:t>, m</w:t>
      </w:r>
      <w:r w:rsidR="00074F88" w:rsidRPr="00502D12">
        <w:rPr>
          <w:sz w:val="24"/>
          <w:szCs w:val="24"/>
        </w:rPr>
        <w:t xml:space="preserve">ezkûr belgelerin </w:t>
      </w:r>
      <w:r w:rsidR="00303F22">
        <w:rPr>
          <w:sz w:val="24"/>
          <w:szCs w:val="24"/>
        </w:rPr>
        <w:t>sunulamadığının kanıtlandığı</w:t>
      </w:r>
      <w:r w:rsidR="00074F88" w:rsidRPr="00502D12">
        <w:rPr>
          <w:sz w:val="24"/>
          <w:szCs w:val="24"/>
        </w:rPr>
        <w:t xml:space="preserve"> durumlarda, bu belgeler yerine Kurum tarafından değerlendirilmek üzere sırasıyla aşağıdaki belgeler sunulmalıdır:</w:t>
      </w:r>
    </w:p>
    <w:p w:rsidR="00E51543" w:rsidRPr="00743877" w:rsidRDefault="00674461" w:rsidP="00782782">
      <w:pPr>
        <w:pStyle w:val="ListeParagraf"/>
        <w:numPr>
          <w:ilvl w:val="0"/>
          <w:numId w:val="12"/>
        </w:numPr>
        <w:spacing w:after="0"/>
        <w:jc w:val="both"/>
        <w:rPr>
          <w:sz w:val="24"/>
          <w:szCs w:val="24"/>
        </w:rPr>
      </w:pPr>
      <w:r>
        <w:rPr>
          <w:sz w:val="24"/>
          <w:szCs w:val="24"/>
        </w:rPr>
        <w:t>Homeopatik stok</w:t>
      </w:r>
      <w:r w:rsidR="00E51543" w:rsidRPr="00743877">
        <w:rPr>
          <w:sz w:val="24"/>
          <w:szCs w:val="24"/>
        </w:rPr>
        <w:t xml:space="preserve"> için Avrupa Farmakopesi Uygunluk Sertifikası.</w:t>
      </w:r>
    </w:p>
    <w:p w:rsidR="00E51543" w:rsidRPr="00743877" w:rsidRDefault="00E51543" w:rsidP="00782782">
      <w:pPr>
        <w:pStyle w:val="ListeParagraf"/>
        <w:numPr>
          <w:ilvl w:val="0"/>
          <w:numId w:val="12"/>
        </w:numPr>
        <w:spacing w:after="0"/>
        <w:jc w:val="both"/>
        <w:rPr>
          <w:sz w:val="24"/>
          <w:szCs w:val="24"/>
        </w:rPr>
      </w:pPr>
      <w:r w:rsidRPr="00743877">
        <w:rPr>
          <w:sz w:val="24"/>
          <w:szCs w:val="24"/>
        </w:rPr>
        <w:t xml:space="preserve">Bu bendin birinci alt bendinde belirtilen belgenin sunulamadığı </w:t>
      </w:r>
      <w:r w:rsidRPr="00502D12">
        <w:rPr>
          <w:sz w:val="24"/>
          <w:szCs w:val="24"/>
        </w:rPr>
        <w:t>durumda;</w:t>
      </w:r>
      <w:r w:rsidRPr="00743877">
        <w:rPr>
          <w:sz w:val="24"/>
          <w:szCs w:val="24"/>
        </w:rPr>
        <w:t xml:space="preserve"> üretici tarafından yapılan</w:t>
      </w:r>
      <w:r w:rsidRPr="00502D12">
        <w:rPr>
          <w:sz w:val="24"/>
          <w:szCs w:val="24"/>
        </w:rPr>
        <w:t>,</w:t>
      </w:r>
      <w:r w:rsidR="00674461">
        <w:rPr>
          <w:sz w:val="24"/>
          <w:szCs w:val="24"/>
        </w:rPr>
        <w:t>homeopatikstoğun</w:t>
      </w:r>
      <w:r w:rsidRPr="00743877">
        <w:rPr>
          <w:sz w:val="24"/>
          <w:szCs w:val="24"/>
        </w:rPr>
        <w:t xml:space="preserve"> ulusal veya uluslararası herhangi bir farmakopeye uygunluğunu gösteren analiz sonuçları</w:t>
      </w:r>
      <w:r w:rsidRPr="00502D12">
        <w:rPr>
          <w:sz w:val="24"/>
          <w:szCs w:val="24"/>
        </w:rPr>
        <w:t>.</w:t>
      </w:r>
    </w:p>
    <w:p w:rsidR="00E51543" w:rsidRPr="00782782" w:rsidRDefault="00E51543" w:rsidP="00782782">
      <w:pPr>
        <w:pStyle w:val="ListeParagraf"/>
        <w:numPr>
          <w:ilvl w:val="0"/>
          <w:numId w:val="12"/>
        </w:numPr>
        <w:spacing w:after="0"/>
        <w:jc w:val="both"/>
        <w:rPr>
          <w:sz w:val="24"/>
          <w:szCs w:val="24"/>
        </w:rPr>
      </w:pPr>
      <w:r w:rsidRPr="00782782">
        <w:rPr>
          <w:sz w:val="24"/>
          <w:szCs w:val="24"/>
        </w:rPr>
        <w:t>Farmakopelerde</w:t>
      </w:r>
      <w:r w:rsidR="00674461" w:rsidRPr="00782782">
        <w:rPr>
          <w:sz w:val="24"/>
          <w:szCs w:val="24"/>
        </w:rPr>
        <w:t>homeopatikstoğa</w:t>
      </w:r>
      <w:r w:rsidRPr="00782782">
        <w:rPr>
          <w:sz w:val="24"/>
          <w:szCs w:val="24"/>
        </w:rPr>
        <w:t xml:space="preserve"> ait hiçbir monografın bulunmaması durumunda ise başvuru sahibince </w:t>
      </w:r>
      <w:r w:rsidR="005F6926" w:rsidRPr="00782782">
        <w:rPr>
          <w:sz w:val="24"/>
          <w:szCs w:val="24"/>
        </w:rPr>
        <w:t>homeopatikstoğun</w:t>
      </w:r>
      <w:r w:rsidRPr="00782782">
        <w:rPr>
          <w:sz w:val="24"/>
          <w:szCs w:val="24"/>
        </w:rPr>
        <w:t>spesifikasyon ve kontrolüne ilişkin yapılan, farmakopemonografı şeklinde hazırlanan analiz sonuçları ile bitmiş ürün üretim yerinin mesul müdürü tarafından düzenlenen,</w:t>
      </w:r>
      <w:r w:rsidR="00674461" w:rsidRPr="00782782">
        <w:rPr>
          <w:sz w:val="24"/>
          <w:szCs w:val="24"/>
        </w:rPr>
        <w:t xml:space="preserve">homeopatik stok/stokların </w:t>
      </w:r>
      <w:r w:rsidRPr="00782782">
        <w:rPr>
          <w:sz w:val="24"/>
          <w:szCs w:val="24"/>
        </w:rPr>
        <w:t>iyi imalat uygulamaları kılavuzlarına uygun üretildiğine dair beyanı.</w:t>
      </w:r>
    </w:p>
    <w:p w:rsidR="00833836" w:rsidRPr="00782782" w:rsidRDefault="00833836" w:rsidP="00782782">
      <w:pPr>
        <w:spacing w:after="0"/>
        <w:ind w:firstLine="708"/>
        <w:jc w:val="both"/>
        <w:rPr>
          <w:sz w:val="24"/>
          <w:szCs w:val="24"/>
        </w:rPr>
      </w:pPr>
      <w:r>
        <w:rPr>
          <w:sz w:val="24"/>
          <w:szCs w:val="24"/>
        </w:rPr>
        <w:t>k</w:t>
      </w:r>
      <w:r w:rsidRPr="00782782">
        <w:rPr>
          <w:sz w:val="24"/>
          <w:szCs w:val="24"/>
        </w:rPr>
        <w:t xml:space="preserve">) </w:t>
      </w:r>
      <w:r w:rsidR="00EC593A">
        <w:rPr>
          <w:sz w:val="24"/>
          <w:szCs w:val="24"/>
        </w:rPr>
        <w:t xml:space="preserve">Homeopatik tıbbi ürünün </w:t>
      </w:r>
      <w:r w:rsidR="00EC593A">
        <w:rPr>
          <w:color w:val="000000"/>
          <w:sz w:val="24"/>
          <w:szCs w:val="24"/>
          <w:shd w:val="clear" w:color="auto" w:fill="FFFFFF"/>
        </w:rPr>
        <w:t>b</w:t>
      </w:r>
      <w:r w:rsidRPr="00782782">
        <w:rPr>
          <w:color w:val="000000"/>
          <w:sz w:val="24"/>
          <w:szCs w:val="24"/>
          <w:shd w:val="clear" w:color="auto" w:fill="FFFFFF"/>
        </w:rPr>
        <w:t xml:space="preserve">itmiş ürünün tüm üretim basamakları için üretim yerine ait, Kurum tarafından verilmiş belge ya da Kurum tarafından belge düzenlenmeyen üretim </w:t>
      </w:r>
      <w:r w:rsidRPr="00782782">
        <w:rPr>
          <w:color w:val="000000"/>
          <w:sz w:val="24"/>
          <w:szCs w:val="24"/>
          <w:shd w:val="clear" w:color="auto" w:fill="FFFFFF"/>
        </w:rPr>
        <w:lastRenderedPageBreak/>
        <w:t xml:space="preserve">basamakları için yetkili bir sağlık otoritesi tarafından verilen, uluslararası kabul görmüş iyi imalat uygulamaları kılavuzlarına uygun üretildiğini gösteren Kurum tarafından kabul edilmiş belge ya da ülkemizle karşılıklı tanıma anlaşması olan ülkelerin resmî otoritelerince verilmiş, iyi imalat uygulamaları çerçevesinde üretim yapabileceğini gösterir belge ya da </w:t>
      </w:r>
      <w:r w:rsidRPr="00782782">
        <w:rPr>
          <w:sz w:val="24"/>
          <w:szCs w:val="24"/>
        </w:rPr>
        <w:t>Türkiye’de imal edilecek homeopatik tıbbi ürünler için üretim yeri izin belgesi.</w:t>
      </w:r>
    </w:p>
    <w:p w:rsidR="003B5F11" w:rsidRDefault="00833836" w:rsidP="00782782">
      <w:pPr>
        <w:spacing w:after="0"/>
        <w:ind w:firstLine="709"/>
        <w:jc w:val="both"/>
        <w:rPr>
          <w:sz w:val="24"/>
          <w:szCs w:val="24"/>
        </w:rPr>
      </w:pPr>
      <w:r>
        <w:rPr>
          <w:sz w:val="24"/>
          <w:szCs w:val="24"/>
        </w:rPr>
        <w:t>l</w:t>
      </w:r>
      <w:r w:rsidR="003B5F11" w:rsidRPr="00E62FAA">
        <w:rPr>
          <w:sz w:val="24"/>
          <w:szCs w:val="24"/>
        </w:rPr>
        <w:t xml:space="preserve">) </w:t>
      </w:r>
      <w:r w:rsidR="00D56528">
        <w:rPr>
          <w:sz w:val="24"/>
          <w:szCs w:val="24"/>
        </w:rPr>
        <w:t xml:space="preserve">Homeopatik tıbbi ürünün üretim sorumlusunun eczacı </w:t>
      </w:r>
      <w:r w:rsidR="00D56528" w:rsidRPr="00A15BD8">
        <w:rPr>
          <w:sz w:val="24"/>
          <w:szCs w:val="24"/>
        </w:rPr>
        <w:t xml:space="preserve">olduğunu gösteren diploması veya noter onaylı sureti </w:t>
      </w:r>
      <w:r w:rsidR="00D56528" w:rsidRPr="002745E2">
        <w:rPr>
          <w:sz w:val="24"/>
          <w:szCs w:val="24"/>
        </w:rPr>
        <w:t xml:space="preserve">veya </w:t>
      </w:r>
      <w:r w:rsidR="00D56528" w:rsidRPr="00A10C4C">
        <w:rPr>
          <w:sz w:val="24"/>
          <w:szCs w:val="24"/>
        </w:rPr>
        <w:t>Yükseköğretim Kurulundan alınan mezuniyet belgesi.</w:t>
      </w:r>
    </w:p>
    <w:p w:rsidR="00690093" w:rsidRPr="002745E2" w:rsidRDefault="00833836" w:rsidP="00782782">
      <w:pPr>
        <w:spacing w:after="0"/>
        <w:ind w:firstLine="709"/>
        <w:jc w:val="both"/>
        <w:rPr>
          <w:sz w:val="24"/>
          <w:szCs w:val="24"/>
        </w:rPr>
      </w:pPr>
      <w:r>
        <w:rPr>
          <w:sz w:val="24"/>
          <w:szCs w:val="24"/>
        </w:rPr>
        <w:t>m</w:t>
      </w:r>
      <w:r w:rsidR="00690093">
        <w:rPr>
          <w:sz w:val="24"/>
          <w:szCs w:val="24"/>
        </w:rPr>
        <w:t xml:space="preserve">) </w:t>
      </w:r>
      <w:r w:rsidR="00D56528" w:rsidRPr="001D0AFE">
        <w:rPr>
          <w:sz w:val="24"/>
          <w:szCs w:val="24"/>
        </w:rPr>
        <w:t xml:space="preserve">Homeopatik tıbbi ürünün üretim sorumlusuna ait </w:t>
      </w:r>
      <w:r w:rsidR="00D56528" w:rsidRPr="0013765A">
        <w:rPr>
          <w:sz w:val="24"/>
          <w:szCs w:val="24"/>
        </w:rPr>
        <w:t xml:space="preserve">Sağlık </w:t>
      </w:r>
      <w:r w:rsidR="00D56528" w:rsidRPr="00A15BD8">
        <w:rPr>
          <w:sz w:val="24"/>
          <w:szCs w:val="24"/>
        </w:rPr>
        <w:t xml:space="preserve">Bakanlığı </w:t>
      </w:r>
      <w:r w:rsidR="00D56528">
        <w:rPr>
          <w:sz w:val="24"/>
          <w:szCs w:val="24"/>
        </w:rPr>
        <w:t xml:space="preserve">tarafından </w:t>
      </w:r>
      <w:r w:rsidR="00D56528" w:rsidRPr="00A15BD8">
        <w:rPr>
          <w:sz w:val="24"/>
          <w:szCs w:val="24"/>
        </w:rPr>
        <w:t>onaylı homeopati eği</w:t>
      </w:r>
      <w:r w:rsidR="00D56528">
        <w:rPr>
          <w:sz w:val="24"/>
          <w:szCs w:val="24"/>
        </w:rPr>
        <w:t>ti</w:t>
      </w:r>
      <w:r w:rsidR="00D56528" w:rsidRPr="00A15BD8">
        <w:rPr>
          <w:sz w:val="24"/>
          <w:szCs w:val="24"/>
        </w:rPr>
        <w:t>mi sertifikası veya eşdeğer eğitim aldığını belge</w:t>
      </w:r>
      <w:r w:rsidR="00D56528">
        <w:rPr>
          <w:sz w:val="24"/>
          <w:szCs w:val="24"/>
        </w:rPr>
        <w:t>nin aslı veya noter onaylı sureti</w:t>
      </w:r>
      <w:r w:rsidR="00D56528" w:rsidRPr="00A15BD8">
        <w:rPr>
          <w:sz w:val="24"/>
          <w:szCs w:val="24"/>
        </w:rPr>
        <w:t>.</w:t>
      </w:r>
    </w:p>
    <w:p w:rsidR="008B4EEE" w:rsidRDefault="00833836" w:rsidP="00782782">
      <w:pPr>
        <w:spacing w:after="0"/>
        <w:ind w:firstLine="708"/>
        <w:jc w:val="both"/>
        <w:rPr>
          <w:sz w:val="24"/>
          <w:szCs w:val="24"/>
        </w:rPr>
      </w:pPr>
      <w:r>
        <w:rPr>
          <w:sz w:val="24"/>
          <w:szCs w:val="24"/>
        </w:rPr>
        <w:t>n</w:t>
      </w:r>
      <w:r w:rsidR="001F37A9" w:rsidRPr="00A15BD8">
        <w:rPr>
          <w:sz w:val="24"/>
          <w:szCs w:val="24"/>
        </w:rPr>
        <w:t xml:space="preserve">) Farmakovijilans uygulamaları kapsamında ürün </w:t>
      </w:r>
      <w:r w:rsidR="001F37A9" w:rsidRPr="00372355">
        <w:rPr>
          <w:sz w:val="24"/>
          <w:szCs w:val="24"/>
        </w:rPr>
        <w:t xml:space="preserve">güvenliği </w:t>
      </w:r>
      <w:r w:rsidR="001F37A9" w:rsidRPr="00857F04">
        <w:rPr>
          <w:sz w:val="24"/>
          <w:szCs w:val="24"/>
        </w:rPr>
        <w:t xml:space="preserve">yetkilisi ve vekilinin </w:t>
      </w:r>
      <w:r w:rsidR="001F37A9" w:rsidRPr="00372355">
        <w:rPr>
          <w:sz w:val="24"/>
          <w:szCs w:val="24"/>
        </w:rPr>
        <w:t>özgeçmiş, adres, telefon, faks numarası ve bu kişinin görevini tanımlayan belge.</w:t>
      </w:r>
    </w:p>
    <w:p w:rsidR="00B164AE" w:rsidRPr="00A15BD8" w:rsidRDefault="00833836" w:rsidP="00782782">
      <w:pPr>
        <w:spacing w:after="0"/>
        <w:ind w:firstLine="709"/>
        <w:jc w:val="both"/>
        <w:rPr>
          <w:sz w:val="24"/>
          <w:szCs w:val="24"/>
        </w:rPr>
      </w:pPr>
      <w:r>
        <w:rPr>
          <w:sz w:val="24"/>
          <w:szCs w:val="24"/>
        </w:rPr>
        <w:t>o</w:t>
      </w:r>
      <w:r w:rsidR="00B164AE" w:rsidRPr="00A15BD8">
        <w:rPr>
          <w:sz w:val="24"/>
          <w:szCs w:val="24"/>
        </w:rPr>
        <w:t xml:space="preserve">) </w:t>
      </w:r>
      <w:r w:rsidR="00037CD0" w:rsidRPr="00502D12">
        <w:rPr>
          <w:sz w:val="24"/>
          <w:szCs w:val="24"/>
        </w:rPr>
        <w:t xml:space="preserve">3/7/2015 tarihli ve 29405 sayılı Resmî Gazete’de yayımlanan Beşerî Tıbbi Ürünlerin Tanıtım Faaliyetleri Hakkında Yönetmelik kapsamında </w:t>
      </w:r>
      <w:r w:rsidR="00B164AE" w:rsidRPr="00A15BD8">
        <w:rPr>
          <w:sz w:val="24"/>
          <w:szCs w:val="24"/>
        </w:rPr>
        <w:t>bilim servisini tanımlayan belge ve bu servisin adresi, KEP adresi, telefon, faks numarası.</w:t>
      </w:r>
    </w:p>
    <w:p w:rsidR="001F37A9" w:rsidRDefault="00833836" w:rsidP="00782782">
      <w:pPr>
        <w:spacing w:after="0"/>
        <w:ind w:firstLine="709"/>
        <w:jc w:val="both"/>
        <w:rPr>
          <w:sz w:val="24"/>
          <w:szCs w:val="24"/>
        </w:rPr>
      </w:pPr>
      <w:r>
        <w:rPr>
          <w:sz w:val="24"/>
          <w:szCs w:val="24"/>
        </w:rPr>
        <w:t>ö</w:t>
      </w:r>
      <w:r w:rsidR="001F37A9" w:rsidRPr="00A15BD8">
        <w:rPr>
          <w:sz w:val="24"/>
          <w:szCs w:val="24"/>
        </w:rPr>
        <w:t xml:space="preserve">) Başvurusu yapılan homeopatik tıbbi ürünün; ruhsat başvurusu, diğer ülkelerin yetkili otoritesi tarafından </w:t>
      </w:r>
      <w:r w:rsidR="001F37A9" w:rsidRPr="00671AC4">
        <w:rPr>
          <w:sz w:val="24"/>
          <w:szCs w:val="24"/>
        </w:rPr>
        <w:t>reddedilmiş veya başvuru sahibi tarafından geri çekilmiş ise veya ruhsatlı</w:t>
      </w:r>
      <w:r w:rsidR="00273FD4" w:rsidRPr="00671AC4">
        <w:rPr>
          <w:sz w:val="24"/>
          <w:szCs w:val="24"/>
        </w:rPr>
        <w:t>/izinli</w:t>
      </w:r>
      <w:r w:rsidR="001F37A9" w:rsidRPr="00991813">
        <w:rPr>
          <w:sz w:val="24"/>
          <w:szCs w:val="24"/>
        </w:rPr>
        <w:t>ürün geri çekilmiş veya ruhsatı</w:t>
      </w:r>
      <w:r w:rsidR="00273FD4" w:rsidRPr="00991813">
        <w:rPr>
          <w:sz w:val="24"/>
          <w:szCs w:val="24"/>
        </w:rPr>
        <w:t>/</w:t>
      </w:r>
      <w:r w:rsidR="00B709B0">
        <w:rPr>
          <w:sz w:val="24"/>
          <w:szCs w:val="24"/>
        </w:rPr>
        <w:t>izni</w:t>
      </w:r>
      <w:r w:rsidR="001F37A9" w:rsidRPr="00991813">
        <w:rPr>
          <w:sz w:val="24"/>
          <w:szCs w:val="24"/>
        </w:rPr>
        <w:t xml:space="preserve"> askıya alınmış ise bu ülkelerin listesinin, ürünün söz konusu ülkedeki adı, yapılan işlemlerin tarihi ve gerekçesi</w:t>
      </w:r>
      <w:r w:rsidR="001F37A9" w:rsidRPr="00A15BD8">
        <w:rPr>
          <w:sz w:val="24"/>
          <w:szCs w:val="24"/>
        </w:rPr>
        <w:t xml:space="preserve"> ile birlikte belirtilmesi. </w:t>
      </w:r>
    </w:p>
    <w:p w:rsidR="008B2596" w:rsidRPr="00502D12" w:rsidRDefault="00833836" w:rsidP="00782782">
      <w:pPr>
        <w:spacing w:after="0"/>
        <w:ind w:firstLine="708"/>
        <w:jc w:val="both"/>
        <w:rPr>
          <w:rFonts w:eastAsia="PMingLiU"/>
          <w:sz w:val="24"/>
          <w:szCs w:val="24"/>
          <w:shd w:val="clear" w:color="auto" w:fill="FFFFFF"/>
        </w:rPr>
      </w:pPr>
      <w:r>
        <w:rPr>
          <w:rFonts w:eastAsia="PMingLiU"/>
          <w:sz w:val="24"/>
          <w:szCs w:val="24"/>
          <w:shd w:val="clear" w:color="auto" w:fill="FFFFFF"/>
        </w:rPr>
        <w:t>p</w:t>
      </w:r>
      <w:r w:rsidR="008B2596" w:rsidRPr="00423DEA">
        <w:rPr>
          <w:rFonts w:eastAsia="PMingLiU"/>
          <w:sz w:val="24"/>
          <w:szCs w:val="24"/>
          <w:shd w:val="clear" w:color="auto" w:fill="FFFFFF"/>
        </w:rPr>
        <w:t xml:space="preserve">) </w:t>
      </w:r>
      <w:r w:rsidR="00262A16" w:rsidRPr="00423DEA">
        <w:rPr>
          <w:rFonts w:eastAsia="PMingLiU"/>
          <w:sz w:val="24"/>
          <w:szCs w:val="24"/>
          <w:shd w:val="clear" w:color="auto" w:fill="FFFFFF"/>
        </w:rPr>
        <w:t>11 inci, 1</w:t>
      </w:r>
      <w:r w:rsidR="00262A16" w:rsidRPr="00E74F3B">
        <w:rPr>
          <w:rFonts w:eastAsia="PMingLiU"/>
          <w:sz w:val="24"/>
          <w:szCs w:val="24"/>
          <w:shd w:val="clear" w:color="auto" w:fill="FFFFFF"/>
        </w:rPr>
        <w:t>4</w:t>
      </w:r>
      <w:r w:rsidR="00262A16" w:rsidRPr="00423DEA">
        <w:rPr>
          <w:rFonts w:eastAsia="PMingLiU"/>
          <w:sz w:val="24"/>
          <w:szCs w:val="24"/>
          <w:shd w:val="clear" w:color="auto" w:fill="FFFFFF"/>
        </w:rPr>
        <w:t xml:space="preserve"> üncü, 1</w:t>
      </w:r>
      <w:r w:rsidR="00262A16" w:rsidRPr="00E74F3B">
        <w:rPr>
          <w:rFonts w:eastAsia="PMingLiU"/>
          <w:sz w:val="24"/>
          <w:szCs w:val="24"/>
          <w:shd w:val="clear" w:color="auto" w:fill="FFFFFF"/>
        </w:rPr>
        <w:t>5i</w:t>
      </w:r>
      <w:r w:rsidR="00262A16" w:rsidRPr="00423DEA">
        <w:rPr>
          <w:rFonts w:eastAsia="PMingLiU"/>
          <w:sz w:val="24"/>
          <w:szCs w:val="24"/>
          <w:shd w:val="clear" w:color="auto" w:fill="FFFFFF"/>
        </w:rPr>
        <w:t>nc</w:t>
      </w:r>
      <w:r w:rsidR="00262A16" w:rsidRPr="00E74F3B">
        <w:rPr>
          <w:rFonts w:eastAsia="PMingLiU"/>
          <w:sz w:val="24"/>
          <w:szCs w:val="24"/>
          <w:shd w:val="clear" w:color="auto" w:fill="FFFFFF"/>
        </w:rPr>
        <w:t>i</w:t>
      </w:r>
      <w:r w:rsidR="00262A16" w:rsidRPr="00423DEA">
        <w:rPr>
          <w:rFonts w:eastAsia="PMingLiU"/>
          <w:sz w:val="24"/>
          <w:szCs w:val="24"/>
          <w:shd w:val="clear" w:color="auto" w:fill="FFFFFF"/>
        </w:rPr>
        <w:t xml:space="preserve"> ve 1</w:t>
      </w:r>
      <w:r w:rsidR="00262A16" w:rsidRPr="00E74F3B">
        <w:rPr>
          <w:rFonts w:eastAsia="PMingLiU"/>
          <w:sz w:val="24"/>
          <w:szCs w:val="24"/>
          <w:shd w:val="clear" w:color="auto" w:fill="FFFFFF"/>
        </w:rPr>
        <w:t>8i</w:t>
      </w:r>
      <w:r w:rsidR="00262A16" w:rsidRPr="00423DEA">
        <w:rPr>
          <w:rFonts w:eastAsia="PMingLiU"/>
          <w:sz w:val="24"/>
          <w:szCs w:val="24"/>
          <w:shd w:val="clear" w:color="auto" w:fill="FFFFFF"/>
        </w:rPr>
        <w:t>nci maddelere</w:t>
      </w:r>
      <w:r w:rsidR="008B2596" w:rsidRPr="00502D12">
        <w:rPr>
          <w:rFonts w:eastAsia="PMingLiU"/>
          <w:sz w:val="24"/>
          <w:szCs w:val="24"/>
          <w:shd w:val="clear" w:color="auto" w:fill="FFFFFF"/>
        </w:rPr>
        <w:t xml:space="preserve"> uygun olarak hazırlanan kısa ürün bilgileri, kullanma talimatı ve ürüne ait piyasaya sunulacak boyut ve dizaynda ambalaj örnekleri ile ürünün ithalatı veya lisanslı üretimi durumunda ayrıca varsa ürünün piyasaya sunulduğu diğer ülke veya ülkelerin yetkili otoriteleri tarafından onaylanmış ve varsa onay tarihini gösteren, ürüne ait güncel orijinal kısa ürün bilgileri, kullanma talimatı ve ambalaj örnekleri. </w:t>
      </w:r>
    </w:p>
    <w:p w:rsidR="008B2596" w:rsidRPr="00A15BD8" w:rsidRDefault="00833836" w:rsidP="00782782">
      <w:pPr>
        <w:spacing w:after="0"/>
        <w:ind w:firstLine="709"/>
        <w:jc w:val="both"/>
        <w:rPr>
          <w:sz w:val="24"/>
          <w:szCs w:val="24"/>
        </w:rPr>
      </w:pPr>
      <w:r>
        <w:rPr>
          <w:sz w:val="24"/>
          <w:szCs w:val="24"/>
        </w:rPr>
        <w:t>r</w:t>
      </w:r>
      <w:r w:rsidR="008B2596" w:rsidRPr="00502D12">
        <w:rPr>
          <w:sz w:val="24"/>
          <w:szCs w:val="24"/>
        </w:rPr>
        <w:t xml:space="preserve">) Söz konusu </w:t>
      </w:r>
      <w:r w:rsidR="00B45938">
        <w:rPr>
          <w:sz w:val="24"/>
          <w:szCs w:val="24"/>
        </w:rPr>
        <w:t>homeopatik tıbbi ürü</w:t>
      </w:r>
      <w:r w:rsidR="00B45938" w:rsidRPr="001D7556">
        <w:rPr>
          <w:sz w:val="24"/>
          <w:szCs w:val="24"/>
        </w:rPr>
        <w:t>n</w:t>
      </w:r>
      <w:r w:rsidR="00B45938">
        <w:rPr>
          <w:sz w:val="24"/>
          <w:szCs w:val="24"/>
        </w:rPr>
        <w:t>ün</w:t>
      </w:r>
      <w:r w:rsidR="008B2596" w:rsidRPr="00502D12">
        <w:rPr>
          <w:sz w:val="24"/>
          <w:szCs w:val="24"/>
        </w:rPr>
        <w:t xml:space="preserve"> çevre için </w:t>
      </w:r>
      <w:r w:rsidR="008B2596" w:rsidRPr="00502D12">
        <w:rPr>
          <w:sz w:val="24"/>
          <w:szCs w:val="24"/>
          <w:shd w:val="clear" w:color="auto" w:fill="FFFFFF"/>
        </w:rPr>
        <w:t xml:space="preserve">yarattığı potansiyel riskler de göz önünde bulundurularak </w:t>
      </w:r>
      <w:r w:rsidR="00B45938">
        <w:rPr>
          <w:sz w:val="24"/>
          <w:szCs w:val="24"/>
        </w:rPr>
        <w:t>homeopatik tıbbi ürü</w:t>
      </w:r>
      <w:r w:rsidR="00B45938" w:rsidRPr="001D7556">
        <w:rPr>
          <w:sz w:val="24"/>
          <w:szCs w:val="24"/>
        </w:rPr>
        <w:t>n</w:t>
      </w:r>
      <w:r w:rsidR="00B45938">
        <w:rPr>
          <w:sz w:val="24"/>
          <w:szCs w:val="24"/>
        </w:rPr>
        <w:t>ün</w:t>
      </w:r>
      <w:r w:rsidR="008B2596" w:rsidRPr="00502D12">
        <w:rPr>
          <w:sz w:val="24"/>
          <w:szCs w:val="24"/>
        </w:rPr>
        <w:t xml:space="preserve"> saklanması, hastalara uygulanması, 2/4/2015 tarihli ve 29314 sayılı Resmî Gazete’de yayımlanan Atık Yönetimi Yönetmeliği hükümlerine uygun olarak, atık ürünlerin imha edilmesi ile ilgili alınacak tedbir ve güvenlik önlemleri.</w:t>
      </w:r>
    </w:p>
    <w:p w:rsidR="00B164AE" w:rsidRDefault="00B164AE" w:rsidP="00782782">
      <w:pPr>
        <w:spacing w:after="0"/>
        <w:ind w:firstLine="709"/>
        <w:jc w:val="both"/>
        <w:rPr>
          <w:sz w:val="24"/>
          <w:szCs w:val="24"/>
        </w:rPr>
      </w:pPr>
      <w:r w:rsidRPr="00A15BD8">
        <w:rPr>
          <w:sz w:val="24"/>
          <w:szCs w:val="24"/>
        </w:rPr>
        <w:t xml:space="preserve"> (2) Bu maddede yer alan bilgilerden güncellenenlerin Kuruma bildirilmesi zorunludur. </w:t>
      </w:r>
    </w:p>
    <w:p w:rsidR="00B164AE" w:rsidRPr="00A15BD8" w:rsidRDefault="00B164AE" w:rsidP="00782782">
      <w:pPr>
        <w:spacing w:after="0"/>
        <w:ind w:firstLine="709"/>
        <w:jc w:val="both"/>
        <w:rPr>
          <w:b/>
          <w:sz w:val="24"/>
          <w:szCs w:val="24"/>
        </w:rPr>
      </w:pPr>
      <w:r w:rsidRPr="00A15BD8">
        <w:rPr>
          <w:b/>
          <w:sz w:val="24"/>
          <w:szCs w:val="24"/>
        </w:rPr>
        <w:t xml:space="preserve">Başlangıç maddelerinin kontrolü, üretim yöntemi, bitmiş ürün </w:t>
      </w:r>
      <w:r w:rsidR="00780B8B">
        <w:rPr>
          <w:b/>
          <w:sz w:val="24"/>
          <w:szCs w:val="24"/>
        </w:rPr>
        <w:t xml:space="preserve">hakkında bilgiler </w:t>
      </w:r>
    </w:p>
    <w:p w:rsidR="00B164AE" w:rsidRPr="00A15BD8" w:rsidRDefault="00B164AE" w:rsidP="00782782">
      <w:pPr>
        <w:spacing w:after="0"/>
        <w:ind w:firstLine="709"/>
        <w:jc w:val="both"/>
        <w:rPr>
          <w:sz w:val="24"/>
          <w:szCs w:val="24"/>
        </w:rPr>
      </w:pPr>
      <w:r w:rsidRPr="007531A1">
        <w:rPr>
          <w:b/>
          <w:sz w:val="24"/>
          <w:szCs w:val="24"/>
        </w:rPr>
        <w:t xml:space="preserve">MADDE </w:t>
      </w:r>
      <w:r w:rsidR="00184166">
        <w:rPr>
          <w:b/>
          <w:sz w:val="24"/>
          <w:szCs w:val="24"/>
        </w:rPr>
        <w:t>10</w:t>
      </w:r>
      <w:r w:rsidRPr="00A15BD8">
        <w:rPr>
          <w:sz w:val="24"/>
          <w:szCs w:val="24"/>
        </w:rPr>
        <w:t xml:space="preserve"> – (1) Başlangıç maddeler</w:t>
      </w:r>
      <w:r w:rsidR="00F060E9">
        <w:rPr>
          <w:sz w:val="24"/>
          <w:szCs w:val="24"/>
        </w:rPr>
        <w:t>i</w:t>
      </w:r>
      <w:r w:rsidRPr="00A15BD8">
        <w:rPr>
          <w:sz w:val="24"/>
          <w:szCs w:val="24"/>
        </w:rPr>
        <w:t>nin kontrolü, üretim yöntemi, bitmiş ürün kontrolleri aşağıdaki bilgileri içerecek şekilde ve bu Yönetmeliğ</w:t>
      </w:r>
      <w:r w:rsidR="007D57F4">
        <w:rPr>
          <w:sz w:val="24"/>
          <w:szCs w:val="24"/>
        </w:rPr>
        <w:t>in Ek-1’ine uygun olarak</w:t>
      </w:r>
      <w:r w:rsidR="00D43F08">
        <w:rPr>
          <w:sz w:val="24"/>
          <w:szCs w:val="24"/>
        </w:rPr>
        <w:t>sunulur:</w:t>
      </w:r>
    </w:p>
    <w:p w:rsidR="00B164AE" w:rsidRPr="00A15BD8" w:rsidRDefault="00B164AE" w:rsidP="00782782">
      <w:pPr>
        <w:spacing w:after="0"/>
        <w:ind w:firstLine="709"/>
        <w:jc w:val="both"/>
        <w:rPr>
          <w:sz w:val="24"/>
          <w:szCs w:val="24"/>
        </w:rPr>
      </w:pPr>
      <w:r w:rsidRPr="00A15BD8">
        <w:rPr>
          <w:sz w:val="24"/>
          <w:szCs w:val="24"/>
        </w:rPr>
        <w:t>a)Başlangıç madde veya maddelerinin bilimsel adı, homeopatik stok veya stokl</w:t>
      </w:r>
      <w:r w:rsidR="00D43F08">
        <w:rPr>
          <w:sz w:val="24"/>
          <w:szCs w:val="24"/>
        </w:rPr>
        <w:t>arın farmakopede belirtilen adı.</w:t>
      </w:r>
    </w:p>
    <w:p w:rsidR="00B164AE" w:rsidRPr="00A15BD8" w:rsidRDefault="00B164AE" w:rsidP="00782782">
      <w:pPr>
        <w:spacing w:after="0"/>
        <w:ind w:firstLine="709"/>
        <w:jc w:val="both"/>
        <w:rPr>
          <w:sz w:val="24"/>
          <w:szCs w:val="24"/>
        </w:rPr>
      </w:pPr>
      <w:r w:rsidRPr="00A15BD8">
        <w:rPr>
          <w:sz w:val="24"/>
          <w:szCs w:val="24"/>
        </w:rPr>
        <w:t>b) Homeopatik stok veya stokların bilimsel veya farmakopede verilmiş olan diğer adı, uygulama yolu, farmasötik</w:t>
      </w:r>
      <w:r w:rsidR="00F60B75">
        <w:rPr>
          <w:sz w:val="24"/>
          <w:szCs w:val="24"/>
        </w:rPr>
        <w:t>şekli</w:t>
      </w:r>
      <w:r w:rsidRPr="00A15BD8">
        <w:rPr>
          <w:sz w:val="24"/>
          <w:szCs w:val="24"/>
        </w:rPr>
        <w:t xml:space="preserve"> ve sey</w:t>
      </w:r>
      <w:r w:rsidR="00D43F08">
        <w:rPr>
          <w:sz w:val="24"/>
          <w:szCs w:val="24"/>
        </w:rPr>
        <w:t>reltme oranlarına dair açıklama.</w:t>
      </w:r>
    </w:p>
    <w:p w:rsidR="00B164AE" w:rsidRPr="00A15BD8" w:rsidRDefault="00B164AE" w:rsidP="00782782">
      <w:pPr>
        <w:spacing w:after="0"/>
        <w:ind w:firstLine="709"/>
        <w:jc w:val="both"/>
        <w:rPr>
          <w:sz w:val="24"/>
          <w:szCs w:val="24"/>
        </w:rPr>
      </w:pPr>
      <w:r w:rsidRPr="00A15BD8">
        <w:rPr>
          <w:sz w:val="24"/>
          <w:szCs w:val="24"/>
        </w:rPr>
        <w:t>c) Temin edildikleri yerlere ait bilgiler.</w:t>
      </w:r>
    </w:p>
    <w:p w:rsidR="00B164AE" w:rsidRPr="00A15BD8" w:rsidRDefault="00D43F08" w:rsidP="00782782">
      <w:pPr>
        <w:spacing w:after="0"/>
        <w:ind w:firstLine="709"/>
        <w:jc w:val="both"/>
        <w:rPr>
          <w:sz w:val="24"/>
          <w:szCs w:val="24"/>
        </w:rPr>
      </w:pPr>
      <w:r>
        <w:rPr>
          <w:sz w:val="24"/>
          <w:szCs w:val="24"/>
        </w:rPr>
        <w:t>ç) Spesifikasyonları.</w:t>
      </w:r>
    </w:p>
    <w:p w:rsidR="00B164AE" w:rsidRDefault="00B164AE" w:rsidP="00782782">
      <w:pPr>
        <w:spacing w:after="0"/>
        <w:ind w:firstLine="709"/>
        <w:jc w:val="both"/>
        <w:rPr>
          <w:sz w:val="24"/>
          <w:szCs w:val="24"/>
        </w:rPr>
      </w:pPr>
      <w:r w:rsidRPr="00A15BD8">
        <w:rPr>
          <w:sz w:val="24"/>
          <w:szCs w:val="24"/>
        </w:rPr>
        <w:t>d) Analiz kontrol yöntemleri ve kabul limitleri.</w:t>
      </w:r>
    </w:p>
    <w:p w:rsidR="00F93FE2" w:rsidRPr="00F93FE2" w:rsidRDefault="00F93FE2" w:rsidP="00782782">
      <w:pPr>
        <w:spacing w:after="0"/>
        <w:ind w:firstLine="709"/>
        <w:jc w:val="both"/>
        <w:rPr>
          <w:sz w:val="24"/>
          <w:szCs w:val="24"/>
        </w:rPr>
      </w:pPr>
      <w:r w:rsidRPr="00F93FE2">
        <w:rPr>
          <w:sz w:val="24"/>
          <w:szCs w:val="24"/>
        </w:rPr>
        <w:lastRenderedPageBreak/>
        <w:t xml:space="preserve">e) Hayvansal kaynaklı maddeler içeriyorsa Bulaşıcı Süngerimsi Ensefalopati (TSE)’ye neden olma riski olmadığına dair bilgiler; insan kaynaklı </w:t>
      </w:r>
      <w:r w:rsidR="00BA3258">
        <w:rPr>
          <w:sz w:val="24"/>
          <w:szCs w:val="24"/>
        </w:rPr>
        <w:t>başlangıç maddesi</w:t>
      </w:r>
      <w:r w:rsidRPr="00F93FE2">
        <w:rPr>
          <w:sz w:val="24"/>
          <w:szCs w:val="24"/>
        </w:rPr>
        <w:t xml:space="preserve"> içeriyorsa </w:t>
      </w:r>
      <w:r w:rsidR="00BA3258">
        <w:rPr>
          <w:sz w:val="24"/>
          <w:szCs w:val="24"/>
        </w:rPr>
        <w:t>v</w:t>
      </w:r>
      <w:r w:rsidRPr="00F93FE2">
        <w:rPr>
          <w:sz w:val="24"/>
          <w:szCs w:val="24"/>
        </w:rPr>
        <w:t>iralkontaminasyon testleri.</w:t>
      </w:r>
    </w:p>
    <w:p w:rsidR="00B164AE" w:rsidRPr="00A15BD8" w:rsidRDefault="00B164AE" w:rsidP="00782782">
      <w:pPr>
        <w:spacing w:after="0"/>
        <w:ind w:firstLine="709"/>
        <w:jc w:val="both"/>
        <w:rPr>
          <w:sz w:val="24"/>
          <w:szCs w:val="24"/>
        </w:rPr>
      </w:pPr>
      <w:r w:rsidRPr="00A15BD8">
        <w:rPr>
          <w:sz w:val="24"/>
          <w:szCs w:val="24"/>
        </w:rPr>
        <w:t>(2) Üretim yöntemi hakkında istenen bilgi ve belgeler</w:t>
      </w:r>
      <w:r w:rsidR="00CA59CE" w:rsidRPr="00A15BD8">
        <w:rPr>
          <w:sz w:val="24"/>
          <w:szCs w:val="24"/>
        </w:rPr>
        <w:t xml:space="preserve"> aşağıda belirtilmiştir:</w:t>
      </w:r>
    </w:p>
    <w:p w:rsidR="00B164AE" w:rsidRPr="00A15BD8" w:rsidRDefault="00B164AE" w:rsidP="00782782">
      <w:pPr>
        <w:spacing w:after="0"/>
        <w:ind w:firstLine="709"/>
        <w:jc w:val="both"/>
        <w:rPr>
          <w:sz w:val="24"/>
          <w:szCs w:val="24"/>
        </w:rPr>
      </w:pPr>
      <w:r w:rsidRPr="00A15BD8">
        <w:rPr>
          <w:sz w:val="24"/>
          <w:szCs w:val="24"/>
        </w:rPr>
        <w:t>a)Homeopatik tıbbi ürün içeriği ve her bir homeopatik stokun dilüsyon oranı</w:t>
      </w:r>
      <w:r w:rsidR="00CA59CE" w:rsidRPr="00A15BD8">
        <w:rPr>
          <w:sz w:val="24"/>
          <w:szCs w:val="24"/>
        </w:rPr>
        <w:t>.</w:t>
      </w:r>
    </w:p>
    <w:p w:rsidR="00B164AE" w:rsidRPr="00A15BD8" w:rsidRDefault="00B164AE" w:rsidP="00782782">
      <w:pPr>
        <w:spacing w:after="0"/>
        <w:ind w:firstLine="709"/>
        <w:jc w:val="both"/>
        <w:rPr>
          <w:sz w:val="24"/>
          <w:szCs w:val="24"/>
        </w:rPr>
      </w:pPr>
      <w:r w:rsidRPr="00A15BD8">
        <w:rPr>
          <w:sz w:val="24"/>
          <w:szCs w:val="24"/>
        </w:rPr>
        <w:t xml:space="preserve">b) Üretim </w:t>
      </w:r>
      <w:r w:rsidR="009D5ED7">
        <w:rPr>
          <w:sz w:val="24"/>
          <w:szCs w:val="24"/>
        </w:rPr>
        <w:t>metodunun tanımı.</w:t>
      </w:r>
    </w:p>
    <w:p w:rsidR="00B164AE" w:rsidRPr="00A15BD8" w:rsidRDefault="009D5ED7" w:rsidP="00782782">
      <w:pPr>
        <w:spacing w:after="0"/>
        <w:ind w:firstLine="709"/>
        <w:jc w:val="both"/>
        <w:rPr>
          <w:sz w:val="24"/>
          <w:szCs w:val="24"/>
        </w:rPr>
      </w:pPr>
      <w:r>
        <w:rPr>
          <w:sz w:val="24"/>
          <w:szCs w:val="24"/>
        </w:rPr>
        <w:t>c</w:t>
      </w:r>
      <w:r w:rsidR="00B164AE" w:rsidRPr="00A15BD8">
        <w:rPr>
          <w:sz w:val="24"/>
          <w:szCs w:val="24"/>
        </w:rPr>
        <w:t>) Üretim akış şeması.</w:t>
      </w:r>
    </w:p>
    <w:p w:rsidR="00B164AE" w:rsidRPr="00A15BD8" w:rsidRDefault="009D5ED7" w:rsidP="00782782">
      <w:pPr>
        <w:spacing w:after="0"/>
        <w:ind w:firstLine="709"/>
        <w:jc w:val="both"/>
        <w:rPr>
          <w:sz w:val="24"/>
          <w:szCs w:val="24"/>
        </w:rPr>
      </w:pPr>
      <w:r>
        <w:rPr>
          <w:sz w:val="24"/>
          <w:szCs w:val="24"/>
        </w:rPr>
        <w:t>ç</w:t>
      </w:r>
      <w:r w:rsidR="00B164AE" w:rsidRPr="00A15BD8">
        <w:rPr>
          <w:sz w:val="24"/>
          <w:szCs w:val="24"/>
        </w:rPr>
        <w:t xml:space="preserve">) </w:t>
      </w:r>
      <w:r w:rsidR="00F93FE2">
        <w:rPr>
          <w:sz w:val="24"/>
          <w:szCs w:val="24"/>
        </w:rPr>
        <w:t>Ü</w:t>
      </w:r>
      <w:r w:rsidR="00B164AE" w:rsidRPr="00A15BD8">
        <w:rPr>
          <w:sz w:val="24"/>
          <w:szCs w:val="24"/>
        </w:rPr>
        <w:t xml:space="preserve">retim </w:t>
      </w:r>
      <w:r w:rsidR="00150EA9">
        <w:rPr>
          <w:sz w:val="24"/>
          <w:szCs w:val="24"/>
        </w:rPr>
        <w:t>metoduna özel</w:t>
      </w:r>
      <w:r w:rsidR="00B164AE" w:rsidRPr="00A15BD8">
        <w:rPr>
          <w:sz w:val="24"/>
          <w:szCs w:val="24"/>
        </w:rPr>
        <w:t>(in-proses) kontroller.</w:t>
      </w:r>
    </w:p>
    <w:p w:rsidR="009D5ED7" w:rsidRPr="00A15BD8" w:rsidRDefault="009D5ED7" w:rsidP="00782782">
      <w:pPr>
        <w:spacing w:after="0"/>
        <w:ind w:firstLine="709"/>
        <w:jc w:val="both"/>
        <w:rPr>
          <w:sz w:val="24"/>
          <w:szCs w:val="24"/>
        </w:rPr>
      </w:pPr>
      <w:r>
        <w:rPr>
          <w:sz w:val="24"/>
          <w:szCs w:val="24"/>
        </w:rPr>
        <w:t>d</w:t>
      </w:r>
      <w:r w:rsidR="00B164AE" w:rsidRPr="00A15BD8">
        <w:rPr>
          <w:sz w:val="24"/>
          <w:szCs w:val="24"/>
        </w:rPr>
        <w:t xml:space="preserve">) Üretim </w:t>
      </w:r>
      <w:r>
        <w:rPr>
          <w:sz w:val="24"/>
          <w:szCs w:val="24"/>
        </w:rPr>
        <w:t>metod</w:t>
      </w:r>
      <w:r w:rsidR="002875F3">
        <w:rPr>
          <w:sz w:val="24"/>
          <w:szCs w:val="24"/>
        </w:rPr>
        <w:t>u</w:t>
      </w:r>
      <w:r>
        <w:rPr>
          <w:sz w:val="24"/>
          <w:szCs w:val="24"/>
        </w:rPr>
        <w:t xml:space="preserve"> ve</w:t>
      </w:r>
      <w:r w:rsidR="00B164AE" w:rsidRPr="00A15BD8">
        <w:rPr>
          <w:sz w:val="24"/>
          <w:szCs w:val="24"/>
        </w:rPr>
        <w:t>validasyonu.</w:t>
      </w:r>
    </w:p>
    <w:p w:rsidR="00B164AE" w:rsidRPr="00A15BD8" w:rsidRDefault="00B164AE" w:rsidP="00782782">
      <w:pPr>
        <w:spacing w:after="0"/>
        <w:ind w:firstLine="709"/>
        <w:jc w:val="both"/>
        <w:rPr>
          <w:sz w:val="24"/>
          <w:szCs w:val="24"/>
        </w:rPr>
      </w:pPr>
      <w:r w:rsidRPr="00B8495F">
        <w:rPr>
          <w:sz w:val="24"/>
          <w:szCs w:val="24"/>
        </w:rPr>
        <w:t xml:space="preserve">(3) Bitmiş ürün kontrolleri hakkında aşağıdaki bilgi ve belgeler </w:t>
      </w:r>
      <w:r w:rsidR="00F60B75" w:rsidRPr="00B8495F">
        <w:rPr>
          <w:sz w:val="24"/>
          <w:szCs w:val="24"/>
        </w:rPr>
        <w:t>sunulur</w:t>
      </w:r>
      <w:r w:rsidRPr="00B8495F">
        <w:rPr>
          <w:sz w:val="24"/>
          <w:szCs w:val="24"/>
        </w:rPr>
        <w:t>:</w:t>
      </w:r>
    </w:p>
    <w:p w:rsidR="00B164AE" w:rsidRDefault="00B164AE" w:rsidP="00782782">
      <w:pPr>
        <w:spacing w:after="0"/>
        <w:ind w:firstLine="709"/>
        <w:jc w:val="both"/>
        <w:rPr>
          <w:sz w:val="24"/>
          <w:szCs w:val="24"/>
        </w:rPr>
      </w:pPr>
      <w:r w:rsidRPr="00A15BD8">
        <w:rPr>
          <w:sz w:val="24"/>
          <w:szCs w:val="24"/>
        </w:rPr>
        <w:t xml:space="preserve">a) </w:t>
      </w:r>
      <w:r w:rsidRPr="009D5ED7">
        <w:rPr>
          <w:sz w:val="24"/>
          <w:szCs w:val="24"/>
        </w:rPr>
        <w:t>Spesifikasyonları</w:t>
      </w:r>
    </w:p>
    <w:p w:rsidR="00780B8B" w:rsidRPr="00A15BD8" w:rsidRDefault="00780B8B" w:rsidP="00782782">
      <w:pPr>
        <w:spacing w:after="0"/>
        <w:ind w:firstLine="709"/>
        <w:jc w:val="both"/>
        <w:rPr>
          <w:sz w:val="24"/>
          <w:szCs w:val="24"/>
        </w:rPr>
      </w:pPr>
      <w:r>
        <w:rPr>
          <w:sz w:val="24"/>
          <w:szCs w:val="24"/>
        </w:rPr>
        <w:t>b)Bitmiş ürün kontrol yöntemleri</w:t>
      </w:r>
      <w:r w:rsidR="00CE40E3">
        <w:rPr>
          <w:sz w:val="24"/>
          <w:szCs w:val="24"/>
        </w:rPr>
        <w:t xml:space="preserve"> ve yöntemlerin</w:t>
      </w:r>
      <w:r>
        <w:rPr>
          <w:sz w:val="24"/>
          <w:szCs w:val="24"/>
        </w:rPr>
        <w:t>validasyonu</w:t>
      </w:r>
    </w:p>
    <w:p w:rsidR="00B164AE" w:rsidRDefault="00780B8B" w:rsidP="00782782">
      <w:pPr>
        <w:spacing w:after="0"/>
        <w:ind w:firstLine="709"/>
        <w:jc w:val="both"/>
        <w:rPr>
          <w:sz w:val="24"/>
          <w:szCs w:val="24"/>
        </w:rPr>
      </w:pPr>
      <w:r>
        <w:rPr>
          <w:sz w:val="24"/>
          <w:szCs w:val="24"/>
        </w:rPr>
        <w:t>c</w:t>
      </w:r>
      <w:r w:rsidR="00B164AE" w:rsidRPr="00A15BD8">
        <w:rPr>
          <w:sz w:val="24"/>
          <w:szCs w:val="24"/>
        </w:rPr>
        <w:t>) Stabilite.</w:t>
      </w:r>
    </w:p>
    <w:p w:rsidR="00B164AE" w:rsidRPr="00A15BD8" w:rsidRDefault="00780B8B" w:rsidP="00782782">
      <w:pPr>
        <w:spacing w:after="0"/>
        <w:ind w:firstLine="708"/>
        <w:jc w:val="both"/>
        <w:rPr>
          <w:sz w:val="24"/>
          <w:szCs w:val="24"/>
        </w:rPr>
      </w:pPr>
      <w:r w:rsidRPr="00502D12">
        <w:rPr>
          <w:sz w:val="24"/>
          <w:szCs w:val="24"/>
        </w:rPr>
        <w:t xml:space="preserve">ç) İthal </w:t>
      </w:r>
      <w:r w:rsidR="00B45938">
        <w:rPr>
          <w:sz w:val="24"/>
          <w:szCs w:val="24"/>
        </w:rPr>
        <w:t>edilenhomeopatik tıbbi ürü</w:t>
      </w:r>
      <w:r w:rsidR="00B45938" w:rsidRPr="001D7556">
        <w:rPr>
          <w:sz w:val="24"/>
          <w:szCs w:val="24"/>
        </w:rPr>
        <w:t>n</w:t>
      </w:r>
      <w:r w:rsidR="00B45938">
        <w:rPr>
          <w:sz w:val="24"/>
          <w:szCs w:val="24"/>
        </w:rPr>
        <w:t>ün</w:t>
      </w:r>
      <w:r w:rsidRPr="00502D12">
        <w:rPr>
          <w:sz w:val="24"/>
          <w:szCs w:val="24"/>
        </w:rPr>
        <w:t xml:space="preserve"> ithal edildiği ambalaj örneği ve kullanma talimatının aslı ve yeminli Türkçe tercümesi. Yeminli tercümenin ülkemizde yapılamadığı durumlarda başka bir ülkede Türkçe veya İngilizce’ye çevrilmiş olan yeminli tercüme belgesi.</w:t>
      </w:r>
    </w:p>
    <w:p w:rsidR="00B164AE" w:rsidRDefault="009518B8" w:rsidP="00782782">
      <w:pPr>
        <w:spacing w:after="0"/>
        <w:ind w:firstLine="709"/>
        <w:jc w:val="both"/>
        <w:rPr>
          <w:sz w:val="24"/>
          <w:szCs w:val="24"/>
        </w:rPr>
      </w:pPr>
      <w:r>
        <w:rPr>
          <w:sz w:val="24"/>
          <w:szCs w:val="24"/>
        </w:rPr>
        <w:t>d</w:t>
      </w:r>
      <w:r w:rsidR="00B164AE" w:rsidRPr="00A15BD8">
        <w:rPr>
          <w:sz w:val="24"/>
          <w:szCs w:val="24"/>
        </w:rPr>
        <w:t>) Homeopatik stok veya stokların nasıl elde edildiğini ve kontrol edildiğini tanımlayan ve yeterli bibliyografi temelinde</w:t>
      </w:r>
      <w:r w:rsidR="00F60B75">
        <w:rPr>
          <w:sz w:val="24"/>
          <w:szCs w:val="24"/>
        </w:rPr>
        <w:t>;</w:t>
      </w:r>
      <w:r w:rsidR="00B164AE" w:rsidRPr="00A15BD8">
        <w:rPr>
          <w:sz w:val="24"/>
          <w:szCs w:val="24"/>
        </w:rPr>
        <w:t xml:space="preserve"> bunun/bunların homeopatik yapısının gerekçelerini </w:t>
      </w:r>
      <w:r w:rsidR="00F60B75">
        <w:rPr>
          <w:sz w:val="24"/>
          <w:szCs w:val="24"/>
        </w:rPr>
        <w:t xml:space="preserve">açıklayan </w:t>
      </w:r>
      <w:r w:rsidR="00B164AE" w:rsidRPr="00A15BD8">
        <w:rPr>
          <w:sz w:val="24"/>
          <w:szCs w:val="24"/>
        </w:rPr>
        <w:t>belgeler.</w:t>
      </w:r>
    </w:p>
    <w:p w:rsidR="00CE40E3" w:rsidRPr="00A15BD8" w:rsidRDefault="00CE40E3" w:rsidP="00782782">
      <w:pPr>
        <w:spacing w:after="0"/>
        <w:ind w:firstLine="709"/>
        <w:jc w:val="both"/>
        <w:rPr>
          <w:sz w:val="24"/>
          <w:szCs w:val="24"/>
        </w:rPr>
      </w:pPr>
      <w:r>
        <w:rPr>
          <w:sz w:val="24"/>
          <w:szCs w:val="24"/>
        </w:rPr>
        <w:t>e)Homeopatik stok veya stokların farmasöti</w:t>
      </w:r>
      <w:r w:rsidR="00F93FE2">
        <w:rPr>
          <w:sz w:val="24"/>
          <w:szCs w:val="24"/>
        </w:rPr>
        <w:t>k şekline bağlı olarak seyrelt</w:t>
      </w:r>
      <w:r>
        <w:rPr>
          <w:sz w:val="24"/>
          <w:szCs w:val="24"/>
        </w:rPr>
        <w:t>me ve potentizasyon yöntemlerinin tanımı.</w:t>
      </w:r>
    </w:p>
    <w:p w:rsidR="00B164AE" w:rsidRPr="00A15BD8" w:rsidRDefault="00CE40E3" w:rsidP="00782782">
      <w:pPr>
        <w:spacing w:after="0"/>
        <w:ind w:firstLine="709"/>
        <w:jc w:val="both"/>
        <w:rPr>
          <w:sz w:val="24"/>
          <w:szCs w:val="24"/>
        </w:rPr>
      </w:pPr>
      <w:r>
        <w:rPr>
          <w:sz w:val="24"/>
          <w:szCs w:val="24"/>
        </w:rPr>
        <w:t>f</w:t>
      </w:r>
      <w:r w:rsidR="00B164AE" w:rsidRPr="00A15BD8">
        <w:rPr>
          <w:sz w:val="24"/>
          <w:szCs w:val="24"/>
        </w:rPr>
        <w:t>) Bitmiş ürünün toksik bileşiklerden hareketle hazırlanması halinde, tüm toksik bileşiklere ait teşhis ve miktarlarının tespit edildiği deneysel veriler.</w:t>
      </w:r>
    </w:p>
    <w:p w:rsidR="009518B8" w:rsidRPr="00686C7D" w:rsidRDefault="009518B8" w:rsidP="00782782">
      <w:pPr>
        <w:tabs>
          <w:tab w:val="left" w:pos="2610"/>
        </w:tabs>
        <w:spacing w:after="0"/>
        <w:jc w:val="both"/>
        <w:rPr>
          <w:sz w:val="24"/>
          <w:szCs w:val="24"/>
        </w:rPr>
      </w:pPr>
      <w:r>
        <w:rPr>
          <w:sz w:val="24"/>
          <w:szCs w:val="24"/>
        </w:rPr>
        <w:t>(4</w:t>
      </w:r>
      <w:r w:rsidRPr="00A15BD8">
        <w:rPr>
          <w:sz w:val="24"/>
          <w:szCs w:val="24"/>
        </w:rPr>
        <w:t xml:space="preserve">) </w:t>
      </w:r>
      <w:r>
        <w:rPr>
          <w:sz w:val="24"/>
          <w:szCs w:val="24"/>
        </w:rPr>
        <w:t>Kurum tarafından g</w:t>
      </w:r>
      <w:r w:rsidRPr="00A15BD8">
        <w:rPr>
          <w:sz w:val="24"/>
          <w:szCs w:val="24"/>
        </w:rPr>
        <w:t>erekli görüldüğü durumlarda ürünün etkililik ve güvenliliğini gösteren</w:t>
      </w:r>
      <w:r>
        <w:rPr>
          <w:sz w:val="24"/>
          <w:szCs w:val="24"/>
        </w:rPr>
        <w:t xml:space="preserve">toksikolojik ve farmakolojik testlerden oluşan pre-klinik çalışmalarve </w:t>
      </w:r>
      <w:r w:rsidRPr="00A15BD8">
        <w:rPr>
          <w:sz w:val="24"/>
          <w:szCs w:val="24"/>
        </w:rPr>
        <w:t>klinik</w:t>
      </w:r>
      <w:r>
        <w:rPr>
          <w:sz w:val="24"/>
          <w:szCs w:val="24"/>
        </w:rPr>
        <w:t xml:space="preserve"> araştırmaların sonuçları ile Kurum tarafından talep edilen tüm bilgi ve belgeler bu Yönetmeliği</w:t>
      </w:r>
      <w:r w:rsidR="00BB5D34">
        <w:rPr>
          <w:sz w:val="24"/>
          <w:szCs w:val="24"/>
        </w:rPr>
        <w:t>n</w:t>
      </w:r>
      <w:r>
        <w:rPr>
          <w:sz w:val="24"/>
          <w:szCs w:val="24"/>
        </w:rPr>
        <w:t xml:space="preserve"> Ek-</w:t>
      </w:r>
      <w:r w:rsidRPr="00686C7D">
        <w:rPr>
          <w:sz w:val="24"/>
          <w:szCs w:val="24"/>
        </w:rPr>
        <w:t>1’</w:t>
      </w:r>
      <w:r w:rsidR="00167AA0" w:rsidRPr="00686C7D">
        <w:rPr>
          <w:sz w:val="24"/>
          <w:szCs w:val="24"/>
        </w:rPr>
        <w:t>i</w:t>
      </w:r>
      <w:r w:rsidRPr="00686C7D">
        <w:rPr>
          <w:sz w:val="24"/>
          <w:szCs w:val="24"/>
        </w:rPr>
        <w:t>ne uygun olarak sunulur.</w:t>
      </w:r>
    </w:p>
    <w:p w:rsidR="006C323E" w:rsidRDefault="006C323E" w:rsidP="00782782">
      <w:pPr>
        <w:tabs>
          <w:tab w:val="left" w:pos="2610"/>
        </w:tabs>
        <w:spacing w:after="0"/>
        <w:jc w:val="both"/>
        <w:rPr>
          <w:sz w:val="24"/>
          <w:szCs w:val="24"/>
        </w:rPr>
      </w:pPr>
      <w:r w:rsidRPr="00F93FE2">
        <w:rPr>
          <w:sz w:val="24"/>
          <w:szCs w:val="24"/>
        </w:rPr>
        <w:t>(5) Homeopatik tıbbi ürünü hazırlamak için kullanılan homeopatik stokların yapısı, Kurum tarafından kabul edilen bir homeopatikMateriaMedica referansı ile gerekçelendirilmelidir.</w:t>
      </w:r>
    </w:p>
    <w:p w:rsidR="007B1EBC" w:rsidRDefault="007B1EBC" w:rsidP="007B1EBC">
      <w:pPr>
        <w:spacing w:after="0"/>
        <w:ind w:firstLine="709"/>
        <w:jc w:val="both"/>
        <w:rPr>
          <w:sz w:val="24"/>
          <w:szCs w:val="24"/>
        </w:rPr>
      </w:pPr>
      <w:r>
        <w:rPr>
          <w:sz w:val="24"/>
          <w:szCs w:val="24"/>
        </w:rPr>
        <w:t>(6</w:t>
      </w:r>
      <w:r w:rsidRPr="00A15BD8">
        <w:rPr>
          <w:sz w:val="24"/>
          <w:szCs w:val="24"/>
        </w:rPr>
        <w:t xml:space="preserve">) Bu maddede yer alan bilgilerden güncellenenlerin Kuruma bildirilmesi zorunludur. </w:t>
      </w:r>
    </w:p>
    <w:p w:rsidR="00B164AE" w:rsidRPr="00A15BD8" w:rsidRDefault="00B164AE" w:rsidP="00782782">
      <w:pPr>
        <w:spacing w:after="0"/>
        <w:ind w:firstLine="709"/>
        <w:jc w:val="both"/>
        <w:rPr>
          <w:b/>
          <w:sz w:val="24"/>
          <w:szCs w:val="24"/>
        </w:rPr>
      </w:pPr>
      <w:r w:rsidRPr="00A15BD8">
        <w:rPr>
          <w:b/>
          <w:sz w:val="24"/>
          <w:szCs w:val="24"/>
        </w:rPr>
        <w:t>Kısa ürün bilgileri (KÜB)</w:t>
      </w:r>
    </w:p>
    <w:p w:rsidR="00B164AE" w:rsidRPr="00A15BD8" w:rsidRDefault="00B164AE" w:rsidP="00782782">
      <w:pPr>
        <w:spacing w:after="0"/>
        <w:ind w:firstLine="709"/>
        <w:jc w:val="both"/>
        <w:rPr>
          <w:color w:val="C00000"/>
          <w:sz w:val="24"/>
          <w:szCs w:val="24"/>
        </w:rPr>
      </w:pPr>
      <w:r w:rsidRPr="007531A1">
        <w:rPr>
          <w:b/>
          <w:sz w:val="24"/>
          <w:szCs w:val="24"/>
        </w:rPr>
        <w:t>MADDE 1</w:t>
      </w:r>
      <w:r w:rsidR="00184166">
        <w:rPr>
          <w:b/>
          <w:sz w:val="24"/>
          <w:szCs w:val="24"/>
        </w:rPr>
        <w:t>1</w:t>
      </w:r>
      <w:r w:rsidR="007531A1" w:rsidRPr="00A15BD8">
        <w:rPr>
          <w:sz w:val="24"/>
          <w:szCs w:val="24"/>
        </w:rPr>
        <w:t>–</w:t>
      </w:r>
      <w:r w:rsidRPr="00A15BD8">
        <w:rPr>
          <w:sz w:val="24"/>
          <w:szCs w:val="24"/>
        </w:rPr>
        <w:t xml:space="preserve"> (1) K</w:t>
      </w:r>
      <w:r w:rsidR="00BB5D34">
        <w:rPr>
          <w:sz w:val="24"/>
          <w:szCs w:val="24"/>
        </w:rPr>
        <w:t>ısa ürün bilgileri</w:t>
      </w:r>
      <w:r w:rsidRPr="00A15BD8">
        <w:rPr>
          <w:sz w:val="24"/>
          <w:szCs w:val="24"/>
        </w:rPr>
        <w:t xml:space="preserve"> aşağıdaki bilgileri içerecek şekilde ve bu </w:t>
      </w:r>
      <w:r w:rsidRPr="00B8495F">
        <w:rPr>
          <w:sz w:val="24"/>
          <w:szCs w:val="24"/>
        </w:rPr>
        <w:t>Yönetmeliğ</w:t>
      </w:r>
      <w:r w:rsidR="00C17B4B" w:rsidRPr="00A10C4C">
        <w:rPr>
          <w:sz w:val="24"/>
          <w:szCs w:val="24"/>
        </w:rPr>
        <w:t>in Ek-1’ine</w:t>
      </w:r>
      <w:r w:rsidR="00CA59CE" w:rsidRPr="00B8495F">
        <w:rPr>
          <w:sz w:val="24"/>
          <w:szCs w:val="24"/>
        </w:rPr>
        <w:t>uygun</w:t>
      </w:r>
      <w:r w:rsidR="00CA59CE" w:rsidRPr="00A15BD8">
        <w:rPr>
          <w:sz w:val="24"/>
          <w:szCs w:val="24"/>
        </w:rPr>
        <w:t xml:space="preserve"> olarak sunulur;</w:t>
      </w:r>
    </w:p>
    <w:p w:rsidR="00B164AE" w:rsidRPr="00A15BD8" w:rsidRDefault="00B164AE" w:rsidP="00782782">
      <w:pPr>
        <w:spacing w:after="0"/>
        <w:ind w:firstLine="709"/>
        <w:jc w:val="both"/>
        <w:rPr>
          <w:sz w:val="24"/>
          <w:szCs w:val="24"/>
        </w:rPr>
      </w:pPr>
      <w:r w:rsidRPr="00A15BD8">
        <w:rPr>
          <w:sz w:val="24"/>
          <w:szCs w:val="24"/>
        </w:rPr>
        <w:t xml:space="preserve">a) </w:t>
      </w:r>
      <w:r w:rsidR="00CA59CE" w:rsidRPr="00A15BD8">
        <w:rPr>
          <w:sz w:val="24"/>
          <w:szCs w:val="24"/>
        </w:rPr>
        <w:t>Ürünün adı, farmasötik</w:t>
      </w:r>
      <w:r w:rsidR="00F60B75">
        <w:rPr>
          <w:sz w:val="24"/>
          <w:szCs w:val="24"/>
        </w:rPr>
        <w:t>şekli</w:t>
      </w:r>
      <w:r w:rsidR="00CA59CE" w:rsidRPr="00A15BD8">
        <w:rPr>
          <w:sz w:val="24"/>
          <w:szCs w:val="24"/>
        </w:rPr>
        <w:t>,</w:t>
      </w:r>
    </w:p>
    <w:p w:rsidR="00B164AE" w:rsidRPr="00A15BD8" w:rsidRDefault="00B164AE" w:rsidP="00782782">
      <w:pPr>
        <w:spacing w:after="0"/>
        <w:ind w:firstLine="709"/>
        <w:jc w:val="both"/>
        <w:rPr>
          <w:sz w:val="24"/>
          <w:szCs w:val="24"/>
        </w:rPr>
      </w:pPr>
      <w:r w:rsidRPr="00A15BD8">
        <w:rPr>
          <w:sz w:val="24"/>
          <w:szCs w:val="24"/>
        </w:rPr>
        <w:t>b) Ürün içeriği ve her bir homeopatik stokun</w:t>
      </w:r>
      <w:r w:rsidR="00CA59CE" w:rsidRPr="00A15BD8">
        <w:rPr>
          <w:sz w:val="24"/>
          <w:szCs w:val="24"/>
        </w:rPr>
        <w:t>dilüsyon oranı,</w:t>
      </w:r>
    </w:p>
    <w:p w:rsidR="00B164AE" w:rsidRPr="00A15BD8" w:rsidRDefault="00B164AE" w:rsidP="00782782">
      <w:pPr>
        <w:spacing w:after="0"/>
        <w:ind w:firstLine="709"/>
        <w:jc w:val="both"/>
        <w:rPr>
          <w:sz w:val="24"/>
          <w:szCs w:val="24"/>
        </w:rPr>
      </w:pPr>
      <w:r w:rsidRPr="00A15BD8">
        <w:rPr>
          <w:sz w:val="24"/>
          <w:szCs w:val="24"/>
        </w:rPr>
        <w:t>c) Farmasötik özellikleri;</w:t>
      </w:r>
    </w:p>
    <w:p w:rsidR="00B164AE" w:rsidRPr="00A15BD8" w:rsidRDefault="00B164AE" w:rsidP="00782782">
      <w:pPr>
        <w:spacing w:after="0"/>
        <w:ind w:firstLine="709"/>
        <w:jc w:val="both"/>
        <w:rPr>
          <w:sz w:val="24"/>
          <w:szCs w:val="24"/>
        </w:rPr>
      </w:pPr>
      <w:r w:rsidRPr="00A15BD8">
        <w:rPr>
          <w:sz w:val="24"/>
          <w:szCs w:val="24"/>
        </w:rPr>
        <w:t xml:space="preserve">1) Yardımcı maddelerin </w:t>
      </w:r>
      <w:r w:rsidR="006C5E1E">
        <w:rPr>
          <w:sz w:val="24"/>
          <w:szCs w:val="24"/>
        </w:rPr>
        <w:t xml:space="preserve">ve taşıyıcı maddelerin </w:t>
      </w:r>
      <w:r w:rsidRPr="00A15BD8">
        <w:rPr>
          <w:sz w:val="24"/>
          <w:szCs w:val="24"/>
        </w:rPr>
        <w:t>listesi,</w:t>
      </w:r>
    </w:p>
    <w:p w:rsidR="00B164AE" w:rsidRPr="00A15BD8" w:rsidRDefault="00B164AE" w:rsidP="00782782">
      <w:pPr>
        <w:spacing w:after="0"/>
        <w:ind w:firstLine="709"/>
        <w:jc w:val="both"/>
        <w:rPr>
          <w:sz w:val="24"/>
          <w:szCs w:val="24"/>
        </w:rPr>
      </w:pPr>
      <w:r w:rsidRPr="00A15BD8">
        <w:rPr>
          <w:sz w:val="24"/>
          <w:szCs w:val="24"/>
        </w:rPr>
        <w:t>2) Geçimsizlikler,</w:t>
      </w:r>
    </w:p>
    <w:p w:rsidR="006F3C48" w:rsidRPr="00A15BD8" w:rsidRDefault="00CA59CE" w:rsidP="00782782">
      <w:pPr>
        <w:spacing w:after="0"/>
        <w:ind w:firstLine="709"/>
        <w:jc w:val="both"/>
        <w:rPr>
          <w:sz w:val="24"/>
          <w:szCs w:val="24"/>
        </w:rPr>
      </w:pPr>
      <w:r w:rsidRPr="00A15BD8">
        <w:rPr>
          <w:sz w:val="24"/>
          <w:szCs w:val="24"/>
        </w:rPr>
        <w:t>3</w:t>
      </w:r>
      <w:r w:rsidR="006F3C48" w:rsidRPr="00A15BD8">
        <w:rPr>
          <w:sz w:val="24"/>
          <w:szCs w:val="24"/>
        </w:rPr>
        <w:t>)</w:t>
      </w:r>
      <w:r w:rsidR="0083181D">
        <w:rPr>
          <w:sz w:val="24"/>
          <w:szCs w:val="24"/>
        </w:rPr>
        <w:t>Endikasyon</w:t>
      </w:r>
      <w:r w:rsidRPr="00A15BD8">
        <w:rPr>
          <w:sz w:val="24"/>
          <w:szCs w:val="24"/>
        </w:rPr>
        <w:t>,</w:t>
      </w:r>
    </w:p>
    <w:p w:rsidR="00B164AE" w:rsidRPr="00A15BD8" w:rsidRDefault="00CA59CE" w:rsidP="00782782">
      <w:pPr>
        <w:spacing w:after="0"/>
        <w:ind w:firstLine="709"/>
        <w:jc w:val="both"/>
        <w:rPr>
          <w:sz w:val="24"/>
          <w:szCs w:val="24"/>
        </w:rPr>
      </w:pPr>
      <w:r w:rsidRPr="00A15BD8">
        <w:rPr>
          <w:sz w:val="24"/>
          <w:szCs w:val="24"/>
        </w:rPr>
        <w:t>4</w:t>
      </w:r>
      <w:r w:rsidR="00B164AE" w:rsidRPr="00A15BD8">
        <w:rPr>
          <w:sz w:val="24"/>
          <w:szCs w:val="24"/>
        </w:rPr>
        <w:t>) Raf ömrü ve</w:t>
      </w:r>
      <w:r w:rsidR="009518B8">
        <w:rPr>
          <w:sz w:val="24"/>
          <w:szCs w:val="24"/>
        </w:rPr>
        <w:t xml:space="preserve"> gerekli olduğunda </w:t>
      </w:r>
      <w:r w:rsidR="00B164AE" w:rsidRPr="00A15BD8">
        <w:rPr>
          <w:sz w:val="24"/>
          <w:szCs w:val="24"/>
        </w:rPr>
        <w:t>iç ambalajın ilk kez açılmasından sonraki raf ömrü,</w:t>
      </w:r>
    </w:p>
    <w:p w:rsidR="00B164AE" w:rsidRPr="00A15BD8" w:rsidRDefault="00CA59CE" w:rsidP="00782782">
      <w:pPr>
        <w:spacing w:after="0"/>
        <w:ind w:firstLine="709"/>
        <w:jc w:val="both"/>
        <w:rPr>
          <w:sz w:val="24"/>
          <w:szCs w:val="24"/>
        </w:rPr>
      </w:pPr>
      <w:r w:rsidRPr="00A15BD8">
        <w:rPr>
          <w:sz w:val="24"/>
          <w:szCs w:val="24"/>
        </w:rPr>
        <w:t>5</w:t>
      </w:r>
      <w:r w:rsidR="009265CA" w:rsidRPr="00A15BD8">
        <w:rPr>
          <w:sz w:val="24"/>
          <w:szCs w:val="24"/>
        </w:rPr>
        <w:t>) Saklama</w:t>
      </w:r>
      <w:r w:rsidR="009518B8">
        <w:rPr>
          <w:sz w:val="24"/>
          <w:szCs w:val="24"/>
        </w:rPr>
        <w:t>ya yönelik özel tedbirler</w:t>
      </w:r>
      <w:r w:rsidR="00B164AE" w:rsidRPr="00A15BD8">
        <w:rPr>
          <w:sz w:val="24"/>
          <w:szCs w:val="24"/>
        </w:rPr>
        <w:t>,</w:t>
      </w:r>
    </w:p>
    <w:p w:rsidR="00B164AE" w:rsidRPr="00A15BD8" w:rsidRDefault="00CA59CE" w:rsidP="00782782">
      <w:pPr>
        <w:spacing w:after="0"/>
        <w:ind w:firstLine="709"/>
        <w:jc w:val="both"/>
        <w:rPr>
          <w:sz w:val="24"/>
          <w:szCs w:val="24"/>
        </w:rPr>
      </w:pPr>
      <w:r w:rsidRPr="00A15BD8">
        <w:rPr>
          <w:sz w:val="24"/>
          <w:szCs w:val="24"/>
        </w:rPr>
        <w:t xml:space="preserve">6) Ambalaj </w:t>
      </w:r>
      <w:r w:rsidR="009518B8">
        <w:rPr>
          <w:sz w:val="24"/>
          <w:szCs w:val="24"/>
        </w:rPr>
        <w:t>niteliği ve içeriği</w:t>
      </w:r>
      <w:r w:rsidR="00B164AE" w:rsidRPr="00A15BD8">
        <w:rPr>
          <w:sz w:val="24"/>
          <w:szCs w:val="24"/>
        </w:rPr>
        <w:t>,</w:t>
      </w:r>
    </w:p>
    <w:p w:rsidR="00B164AE" w:rsidRPr="00A15BD8" w:rsidRDefault="00CA59CE" w:rsidP="00782782">
      <w:pPr>
        <w:spacing w:after="0"/>
        <w:ind w:firstLine="709"/>
        <w:jc w:val="both"/>
        <w:rPr>
          <w:sz w:val="24"/>
          <w:szCs w:val="24"/>
        </w:rPr>
      </w:pPr>
      <w:r w:rsidRPr="00A15BD8">
        <w:rPr>
          <w:sz w:val="24"/>
          <w:szCs w:val="24"/>
        </w:rPr>
        <w:lastRenderedPageBreak/>
        <w:t>7</w:t>
      </w:r>
      <w:r w:rsidR="00B164AE" w:rsidRPr="00A15BD8">
        <w:rPr>
          <w:sz w:val="24"/>
          <w:szCs w:val="24"/>
        </w:rPr>
        <w:t xml:space="preserve">) </w:t>
      </w:r>
      <w:r w:rsidR="00B45938">
        <w:rPr>
          <w:sz w:val="24"/>
          <w:szCs w:val="24"/>
        </w:rPr>
        <w:t>Homeopatik tıbbi ürü</w:t>
      </w:r>
      <w:r w:rsidR="00B45938" w:rsidRPr="001D7556">
        <w:rPr>
          <w:sz w:val="24"/>
          <w:szCs w:val="24"/>
        </w:rPr>
        <w:t>n</w:t>
      </w:r>
      <w:r w:rsidR="00B45938">
        <w:rPr>
          <w:sz w:val="24"/>
          <w:szCs w:val="24"/>
        </w:rPr>
        <w:t xml:space="preserve">den </w:t>
      </w:r>
      <w:r w:rsidR="009518B8" w:rsidRPr="00502D12">
        <w:rPr>
          <w:sz w:val="24"/>
          <w:szCs w:val="24"/>
        </w:rPr>
        <w:t>arta kalan maddelerin imhasının nasıl yapılacağı ve diğer özel önlemler.</w:t>
      </w:r>
    </w:p>
    <w:p w:rsidR="00B164AE" w:rsidRPr="00A15BD8" w:rsidRDefault="00B164AE" w:rsidP="00782782">
      <w:pPr>
        <w:spacing w:after="0"/>
        <w:ind w:firstLine="709"/>
        <w:jc w:val="both"/>
        <w:rPr>
          <w:sz w:val="24"/>
          <w:szCs w:val="24"/>
        </w:rPr>
      </w:pPr>
      <w:r w:rsidRPr="00A15BD8">
        <w:rPr>
          <w:sz w:val="24"/>
          <w:szCs w:val="24"/>
        </w:rPr>
        <w:t>ç</w:t>
      </w:r>
      <w:r w:rsidR="00CA59CE" w:rsidRPr="00A15BD8">
        <w:rPr>
          <w:sz w:val="24"/>
          <w:szCs w:val="24"/>
        </w:rPr>
        <w:t>) Ruhsat numarası</w:t>
      </w:r>
      <w:r w:rsidR="00C17B4B">
        <w:rPr>
          <w:sz w:val="24"/>
          <w:szCs w:val="24"/>
        </w:rPr>
        <w:t xml:space="preserve"> ve tarihi</w:t>
      </w:r>
    </w:p>
    <w:p w:rsidR="00B164AE" w:rsidRPr="00A15BD8" w:rsidRDefault="00B164AE" w:rsidP="00782782">
      <w:pPr>
        <w:spacing w:after="0"/>
        <w:ind w:firstLine="709"/>
        <w:jc w:val="both"/>
        <w:rPr>
          <w:sz w:val="24"/>
          <w:szCs w:val="24"/>
        </w:rPr>
      </w:pPr>
      <w:r w:rsidRPr="00A15BD8">
        <w:rPr>
          <w:sz w:val="24"/>
          <w:szCs w:val="24"/>
        </w:rPr>
        <w:t>d)</w:t>
      </w:r>
      <w:r w:rsidR="00CA59CE" w:rsidRPr="00A15BD8">
        <w:rPr>
          <w:sz w:val="24"/>
          <w:szCs w:val="24"/>
        </w:rPr>
        <w:t xml:space="preserve"> Ruhsat sahibinin adı ve adresi,</w:t>
      </w:r>
    </w:p>
    <w:p w:rsidR="00B164AE" w:rsidRPr="00A15BD8" w:rsidRDefault="00B164AE" w:rsidP="00782782">
      <w:pPr>
        <w:spacing w:after="0"/>
        <w:ind w:firstLine="709"/>
        <w:jc w:val="both"/>
        <w:rPr>
          <w:sz w:val="24"/>
          <w:szCs w:val="24"/>
        </w:rPr>
      </w:pPr>
      <w:r w:rsidRPr="00A15BD8">
        <w:rPr>
          <w:sz w:val="24"/>
          <w:szCs w:val="24"/>
        </w:rPr>
        <w:t>e) İlk yetkilendirme</w:t>
      </w:r>
      <w:r w:rsidR="00CA59CE" w:rsidRPr="00A15BD8">
        <w:rPr>
          <w:sz w:val="24"/>
          <w:szCs w:val="24"/>
        </w:rPr>
        <w:t xml:space="preserve"> veya yetkinin yenilenme tarihi,</w:t>
      </w:r>
    </w:p>
    <w:p w:rsidR="00B164AE" w:rsidRPr="00A15BD8" w:rsidRDefault="00B164AE" w:rsidP="00782782">
      <w:pPr>
        <w:spacing w:after="0"/>
        <w:ind w:firstLine="709"/>
        <w:jc w:val="both"/>
        <w:rPr>
          <w:sz w:val="24"/>
          <w:szCs w:val="24"/>
        </w:rPr>
      </w:pPr>
      <w:r w:rsidRPr="00A15BD8">
        <w:rPr>
          <w:sz w:val="24"/>
          <w:szCs w:val="24"/>
        </w:rPr>
        <w:t>f</w:t>
      </w:r>
      <w:r w:rsidR="00CA59CE" w:rsidRPr="00A15BD8">
        <w:rPr>
          <w:sz w:val="24"/>
          <w:szCs w:val="24"/>
        </w:rPr>
        <w:t xml:space="preserve">) </w:t>
      </w:r>
      <w:r w:rsidR="008819D3">
        <w:rPr>
          <w:sz w:val="24"/>
          <w:szCs w:val="24"/>
        </w:rPr>
        <w:t>Kısa ürün bilgilerinin yenilenme</w:t>
      </w:r>
      <w:r w:rsidR="00CA59CE" w:rsidRPr="00A15BD8">
        <w:rPr>
          <w:sz w:val="24"/>
          <w:szCs w:val="24"/>
        </w:rPr>
        <w:t xml:space="preserve"> tarihi,</w:t>
      </w:r>
    </w:p>
    <w:p w:rsidR="00B164AE" w:rsidRDefault="00B164AE" w:rsidP="00782782">
      <w:pPr>
        <w:spacing w:after="0"/>
        <w:ind w:firstLine="709"/>
        <w:jc w:val="both"/>
        <w:rPr>
          <w:sz w:val="24"/>
          <w:szCs w:val="24"/>
        </w:rPr>
      </w:pPr>
      <w:r w:rsidRPr="00A15BD8">
        <w:rPr>
          <w:sz w:val="24"/>
          <w:szCs w:val="24"/>
        </w:rPr>
        <w:t>g) Kontrendikasyonları</w:t>
      </w:r>
      <w:r w:rsidR="00CA59CE" w:rsidRPr="00A15BD8">
        <w:rPr>
          <w:sz w:val="24"/>
          <w:szCs w:val="24"/>
        </w:rPr>
        <w:t>,</w:t>
      </w:r>
    </w:p>
    <w:p w:rsidR="005E1742" w:rsidRPr="00A15BD8" w:rsidRDefault="005E1742" w:rsidP="00782782">
      <w:pPr>
        <w:spacing w:after="0"/>
        <w:ind w:firstLine="709"/>
        <w:jc w:val="both"/>
        <w:rPr>
          <w:sz w:val="24"/>
          <w:szCs w:val="24"/>
        </w:rPr>
      </w:pPr>
      <w:r>
        <w:rPr>
          <w:sz w:val="24"/>
          <w:szCs w:val="24"/>
        </w:rPr>
        <w:t>ğ)</w:t>
      </w:r>
      <w:r w:rsidRPr="00502D12">
        <w:rPr>
          <w:sz w:val="24"/>
          <w:szCs w:val="24"/>
        </w:rPr>
        <w:t>Diğer tıbbi ürünler ile etkileşimler ve diğer etkileşim biçimleri</w:t>
      </w:r>
    </w:p>
    <w:p w:rsidR="00B164AE" w:rsidRPr="00A15BD8" w:rsidRDefault="005E1742" w:rsidP="00782782">
      <w:pPr>
        <w:spacing w:after="0"/>
        <w:ind w:firstLine="709"/>
        <w:jc w:val="both"/>
        <w:rPr>
          <w:sz w:val="24"/>
          <w:szCs w:val="24"/>
        </w:rPr>
      </w:pPr>
      <w:r>
        <w:rPr>
          <w:sz w:val="24"/>
          <w:szCs w:val="24"/>
        </w:rPr>
        <w:t>h</w:t>
      </w:r>
      <w:r w:rsidR="00B164AE" w:rsidRPr="00A15BD8">
        <w:rPr>
          <w:sz w:val="24"/>
          <w:szCs w:val="24"/>
        </w:rPr>
        <w:t>) Gebelik ve laktasyonda kullanımı,</w:t>
      </w:r>
    </w:p>
    <w:p w:rsidR="00B164AE" w:rsidRPr="00A15BD8" w:rsidRDefault="005E1742" w:rsidP="00782782">
      <w:pPr>
        <w:spacing w:after="0"/>
        <w:ind w:firstLine="709"/>
        <w:jc w:val="both"/>
        <w:rPr>
          <w:sz w:val="24"/>
          <w:szCs w:val="24"/>
        </w:rPr>
      </w:pPr>
      <w:r>
        <w:rPr>
          <w:sz w:val="24"/>
          <w:szCs w:val="24"/>
        </w:rPr>
        <w:t>ı</w:t>
      </w:r>
      <w:r w:rsidR="00B164AE" w:rsidRPr="00A15BD8">
        <w:rPr>
          <w:sz w:val="24"/>
          <w:szCs w:val="24"/>
        </w:rPr>
        <w:t>) Araç ve makine kullanma yeteneği üzerindeki etkileri,</w:t>
      </w:r>
    </w:p>
    <w:p w:rsidR="00B164AE" w:rsidRPr="00A15BD8" w:rsidRDefault="005E1742" w:rsidP="00782782">
      <w:pPr>
        <w:spacing w:after="0"/>
        <w:ind w:firstLine="709"/>
        <w:jc w:val="both"/>
        <w:rPr>
          <w:sz w:val="24"/>
          <w:szCs w:val="24"/>
        </w:rPr>
      </w:pPr>
      <w:r>
        <w:rPr>
          <w:sz w:val="24"/>
          <w:szCs w:val="24"/>
        </w:rPr>
        <w:t>i</w:t>
      </w:r>
      <w:r w:rsidR="00B164AE" w:rsidRPr="00A15BD8">
        <w:rPr>
          <w:sz w:val="24"/>
          <w:szCs w:val="24"/>
        </w:rPr>
        <w:t>) İstenmeyen etkileri,</w:t>
      </w:r>
    </w:p>
    <w:p w:rsidR="002C6A60" w:rsidRDefault="005E1742" w:rsidP="00782782">
      <w:pPr>
        <w:spacing w:after="0"/>
        <w:ind w:firstLine="709"/>
        <w:jc w:val="both"/>
        <w:rPr>
          <w:sz w:val="24"/>
          <w:szCs w:val="24"/>
        </w:rPr>
      </w:pPr>
      <w:r>
        <w:rPr>
          <w:sz w:val="24"/>
          <w:szCs w:val="24"/>
        </w:rPr>
        <w:t>j</w:t>
      </w:r>
      <w:r w:rsidR="002C6A60" w:rsidRPr="00A15BD8">
        <w:rPr>
          <w:sz w:val="24"/>
          <w:szCs w:val="24"/>
        </w:rPr>
        <w:t>) Bebekler, çocuklar, hamile veya emziren kadınlar, yaşlılar ve özel patolojik durumların mevcut olduğu kişiler gibi belirli hasta gruplarına yönelik uyarılar.</w:t>
      </w:r>
    </w:p>
    <w:p w:rsidR="00C17B4B" w:rsidRDefault="001B6DC4" w:rsidP="00782782">
      <w:pPr>
        <w:spacing w:after="0"/>
        <w:ind w:firstLine="709"/>
        <w:jc w:val="both"/>
        <w:rPr>
          <w:sz w:val="24"/>
          <w:szCs w:val="24"/>
        </w:rPr>
      </w:pPr>
      <w:r>
        <w:rPr>
          <w:sz w:val="24"/>
          <w:szCs w:val="24"/>
        </w:rPr>
        <w:t>k</w:t>
      </w:r>
      <w:r w:rsidR="00C17B4B">
        <w:rPr>
          <w:sz w:val="24"/>
          <w:szCs w:val="24"/>
        </w:rPr>
        <w:t>)Doz aşımı ve tedavisi</w:t>
      </w:r>
      <w:r w:rsidR="0083181D">
        <w:rPr>
          <w:sz w:val="24"/>
          <w:szCs w:val="24"/>
        </w:rPr>
        <w:t>.</w:t>
      </w:r>
    </w:p>
    <w:p w:rsidR="00C17B4B" w:rsidRPr="00A15BD8" w:rsidRDefault="001B6DC4" w:rsidP="00782782">
      <w:pPr>
        <w:spacing w:after="0"/>
        <w:ind w:firstLine="709"/>
        <w:jc w:val="both"/>
        <w:rPr>
          <w:color w:val="FF0000"/>
          <w:sz w:val="24"/>
          <w:szCs w:val="24"/>
        </w:rPr>
      </w:pPr>
      <w:r>
        <w:rPr>
          <w:sz w:val="24"/>
          <w:szCs w:val="24"/>
        </w:rPr>
        <w:t>l</w:t>
      </w:r>
      <w:r w:rsidR="00C17B4B">
        <w:rPr>
          <w:sz w:val="24"/>
          <w:szCs w:val="24"/>
        </w:rPr>
        <w:t>)</w:t>
      </w:r>
      <w:r w:rsidR="00C17B4B" w:rsidRPr="00502D12">
        <w:rPr>
          <w:sz w:val="24"/>
          <w:szCs w:val="24"/>
        </w:rPr>
        <w:t xml:space="preserve">İlaçların Güvenliliği Hakkında Yönetmelikte </w:t>
      </w:r>
      <w:r w:rsidR="00C17B4B">
        <w:rPr>
          <w:sz w:val="24"/>
          <w:szCs w:val="24"/>
        </w:rPr>
        <w:t xml:space="preserve">belirtilen </w:t>
      </w:r>
      <w:r w:rsidR="00C17B4B" w:rsidRPr="00502D12">
        <w:rPr>
          <w:sz w:val="24"/>
          <w:szCs w:val="24"/>
        </w:rPr>
        <w:t>gereklilikler.</w:t>
      </w:r>
    </w:p>
    <w:p w:rsidR="00425B6D" w:rsidRPr="00F93FE2" w:rsidRDefault="00262A16" w:rsidP="00782782">
      <w:pPr>
        <w:spacing w:after="0"/>
        <w:ind w:firstLine="708"/>
        <w:jc w:val="both"/>
        <w:rPr>
          <w:b/>
          <w:sz w:val="24"/>
          <w:szCs w:val="24"/>
        </w:rPr>
      </w:pPr>
      <w:r w:rsidRPr="00F93FE2">
        <w:rPr>
          <w:b/>
          <w:sz w:val="24"/>
          <w:szCs w:val="24"/>
        </w:rPr>
        <w:t xml:space="preserve">Uzman raporları </w:t>
      </w:r>
    </w:p>
    <w:p w:rsidR="00425B6D" w:rsidRPr="00F93FE2" w:rsidRDefault="00262A16" w:rsidP="00782782">
      <w:pPr>
        <w:spacing w:after="0"/>
        <w:ind w:firstLine="708"/>
        <w:jc w:val="both"/>
        <w:rPr>
          <w:sz w:val="24"/>
          <w:szCs w:val="24"/>
        </w:rPr>
      </w:pPr>
      <w:r w:rsidRPr="00F93FE2">
        <w:rPr>
          <w:b/>
          <w:sz w:val="24"/>
          <w:szCs w:val="24"/>
        </w:rPr>
        <w:t>MADDE 12 -</w:t>
      </w:r>
      <w:r w:rsidRPr="00F93FE2">
        <w:rPr>
          <w:sz w:val="24"/>
          <w:szCs w:val="24"/>
        </w:rPr>
        <w:t xml:space="preserve"> (1) Ruhsat başvuru sahibi, Kuruma başvuruda bulunurken ruhsat dosyasının kimyasal, farmakolojik, biyolojik, toksikolojik ve klinik kısımlarının her biri için ilgili uzmanlarca imzalanmış uzman raporlarını sunar.</w:t>
      </w:r>
    </w:p>
    <w:p w:rsidR="00425B6D" w:rsidRPr="00F93FE2" w:rsidRDefault="00262A16" w:rsidP="00782782">
      <w:pPr>
        <w:spacing w:after="0"/>
        <w:ind w:firstLine="708"/>
        <w:jc w:val="both"/>
        <w:rPr>
          <w:sz w:val="24"/>
          <w:szCs w:val="24"/>
        </w:rPr>
      </w:pPr>
      <w:r w:rsidRPr="00F93FE2">
        <w:rPr>
          <w:sz w:val="24"/>
          <w:szCs w:val="24"/>
        </w:rPr>
        <w:t>(2) Raporları hazırlayacak olan uzmanların niteliklerine göre görevleri şunlardır:</w:t>
      </w:r>
    </w:p>
    <w:p w:rsidR="00425B6D" w:rsidRPr="00F93FE2" w:rsidRDefault="00262A16" w:rsidP="00782782">
      <w:pPr>
        <w:spacing w:after="0"/>
        <w:ind w:firstLine="708"/>
        <w:jc w:val="both"/>
        <w:rPr>
          <w:sz w:val="24"/>
          <w:szCs w:val="24"/>
        </w:rPr>
      </w:pPr>
      <w:r w:rsidRPr="00F93FE2">
        <w:rPr>
          <w:sz w:val="24"/>
          <w:szCs w:val="24"/>
        </w:rPr>
        <w:t>a) Analiz, farmakoloji ve benzer deneysel bilimler, klinik çalışmalar gibi kendi disiplinleri içindeki görevleri yerine getirmek ve elde edilen kalitatif ve kantitatif sonuçları nesnel olarak tanımlamak.</w:t>
      </w:r>
    </w:p>
    <w:p w:rsidR="00425B6D" w:rsidRPr="00F93FE2" w:rsidRDefault="00262A16" w:rsidP="00782782">
      <w:pPr>
        <w:pStyle w:val="GvdeMetni3"/>
        <w:shd w:val="clear" w:color="auto" w:fill="FFFFFF"/>
        <w:spacing w:after="0" w:line="276" w:lineRule="auto"/>
        <w:ind w:firstLine="709"/>
        <w:jc w:val="both"/>
        <w:rPr>
          <w:rFonts w:ascii="Times New Roman" w:hAnsi="Times New Roman" w:cs="Times New Roman"/>
          <w:strike/>
          <w:sz w:val="24"/>
          <w:szCs w:val="24"/>
        </w:rPr>
      </w:pPr>
      <w:r w:rsidRPr="00F93FE2">
        <w:rPr>
          <w:rFonts w:ascii="Times New Roman" w:hAnsi="Times New Roman" w:cs="Times New Roman"/>
          <w:sz w:val="24"/>
          <w:szCs w:val="24"/>
        </w:rPr>
        <w:t xml:space="preserve">b) Gözlemlerini Ek-1'e göre tanımlamak ve özellikle; </w:t>
      </w:r>
    </w:p>
    <w:p w:rsidR="00425B6D" w:rsidRPr="00F93FE2" w:rsidRDefault="00262A16" w:rsidP="00782782">
      <w:pPr>
        <w:shd w:val="clear" w:color="auto" w:fill="FFFFFF"/>
        <w:spacing w:after="0"/>
        <w:ind w:firstLine="709"/>
        <w:jc w:val="both"/>
        <w:rPr>
          <w:sz w:val="24"/>
          <w:szCs w:val="24"/>
        </w:rPr>
      </w:pPr>
      <w:r w:rsidRPr="00F93FE2">
        <w:rPr>
          <w:sz w:val="24"/>
          <w:szCs w:val="24"/>
        </w:rPr>
        <w:t>1) Analiz uzmanları için, homeopatik tıbbi ürünün beyan edilen kompozisyonuna uygun olup olmadığının, üretici tarafından kullanılan kontrol yöntemleriyle saptandığını,</w:t>
      </w:r>
    </w:p>
    <w:p w:rsidR="00425B6D" w:rsidRPr="00F93FE2" w:rsidRDefault="00262A16" w:rsidP="00782782">
      <w:pPr>
        <w:shd w:val="clear" w:color="auto" w:fill="FFFFFF"/>
        <w:spacing w:after="0"/>
        <w:ind w:firstLine="709"/>
        <w:jc w:val="both"/>
        <w:rPr>
          <w:sz w:val="24"/>
          <w:szCs w:val="24"/>
        </w:rPr>
      </w:pPr>
      <w:r w:rsidRPr="00F93FE2">
        <w:rPr>
          <w:sz w:val="24"/>
          <w:szCs w:val="24"/>
        </w:rPr>
        <w:t>2) Homeopatik tıbbi ürünün</w:t>
      </w:r>
      <w:r w:rsidRPr="00F93FE2">
        <w:rPr>
          <w:rStyle w:val="apple-converted-space"/>
          <w:sz w:val="24"/>
          <w:szCs w:val="24"/>
        </w:rPr>
        <w:t> </w:t>
      </w:r>
      <w:r w:rsidRPr="00F93FE2">
        <w:rPr>
          <w:rStyle w:val="spelle"/>
          <w:sz w:val="24"/>
          <w:szCs w:val="24"/>
        </w:rPr>
        <w:t>toksisitesinin</w:t>
      </w:r>
      <w:r w:rsidRPr="00F93FE2">
        <w:rPr>
          <w:rStyle w:val="apple-converted-space"/>
          <w:sz w:val="24"/>
          <w:szCs w:val="24"/>
        </w:rPr>
        <w:t> </w:t>
      </w:r>
      <w:r w:rsidRPr="00F93FE2">
        <w:rPr>
          <w:sz w:val="24"/>
          <w:szCs w:val="24"/>
        </w:rPr>
        <w:t>ve farmakolojik özelliklerinin gözlendiğini,</w:t>
      </w:r>
    </w:p>
    <w:p w:rsidR="00425B6D" w:rsidRPr="00F93FE2" w:rsidRDefault="00262A16" w:rsidP="00782782">
      <w:pPr>
        <w:shd w:val="clear" w:color="auto" w:fill="FFFFFF"/>
        <w:spacing w:after="0"/>
        <w:ind w:firstLine="709"/>
        <w:jc w:val="both"/>
        <w:rPr>
          <w:sz w:val="24"/>
          <w:szCs w:val="24"/>
        </w:rPr>
      </w:pPr>
      <w:r w:rsidRPr="00F93FE2">
        <w:rPr>
          <w:sz w:val="24"/>
          <w:szCs w:val="24"/>
        </w:rPr>
        <w:t>3)</w:t>
      </w:r>
      <w:r w:rsidRPr="00F93FE2">
        <w:rPr>
          <w:rStyle w:val="apple-converted-space"/>
          <w:sz w:val="24"/>
          <w:szCs w:val="24"/>
        </w:rPr>
        <w:t> </w:t>
      </w:r>
      <w:r w:rsidRPr="00F93FE2">
        <w:rPr>
          <w:rStyle w:val="spelle"/>
          <w:sz w:val="24"/>
          <w:szCs w:val="24"/>
        </w:rPr>
        <w:t>Klinisyenler</w:t>
      </w:r>
      <w:r w:rsidRPr="00F93FE2">
        <w:rPr>
          <w:rStyle w:val="apple-converted-space"/>
          <w:sz w:val="24"/>
          <w:szCs w:val="24"/>
        </w:rPr>
        <w:t> </w:t>
      </w:r>
      <w:r w:rsidRPr="00F93FE2">
        <w:rPr>
          <w:sz w:val="24"/>
          <w:szCs w:val="24"/>
        </w:rPr>
        <w:t>söz konusu ise, bu Yönetmeliğin hükümlerine göre başvuru sahibi tarafından Kuruma sunulan belgelerin söz konusu ürünle tedavi edilen hastalar üzerindeki etkisinden emin olunup olunmadığını, hastaların ürünü iyi</w:t>
      </w:r>
      <w:r w:rsidRPr="00F93FE2">
        <w:rPr>
          <w:rStyle w:val="apple-converted-space"/>
          <w:sz w:val="24"/>
          <w:szCs w:val="24"/>
        </w:rPr>
        <w:t> </w:t>
      </w:r>
      <w:r w:rsidRPr="00F93FE2">
        <w:rPr>
          <w:rStyle w:val="spelle"/>
          <w:sz w:val="24"/>
          <w:szCs w:val="24"/>
        </w:rPr>
        <w:t>tolere</w:t>
      </w:r>
      <w:r w:rsidRPr="00F93FE2">
        <w:rPr>
          <w:rStyle w:val="apple-converted-space"/>
          <w:sz w:val="24"/>
          <w:szCs w:val="24"/>
        </w:rPr>
        <w:t> </w:t>
      </w:r>
      <w:r w:rsidRPr="00F93FE2">
        <w:rPr>
          <w:sz w:val="24"/>
          <w:szCs w:val="24"/>
        </w:rPr>
        <w:t>edip etmediğini, klinisyeninpozoloji, kontrendikasyonlar ve advers reaksiyon ile ilgili tavsiyesini</w:t>
      </w:r>
    </w:p>
    <w:p w:rsidR="00425B6D" w:rsidRPr="00F93FE2" w:rsidRDefault="00262A16" w:rsidP="00782782">
      <w:pPr>
        <w:shd w:val="clear" w:color="auto" w:fill="FFFFFF"/>
        <w:spacing w:after="0"/>
        <w:ind w:firstLine="709"/>
        <w:jc w:val="both"/>
        <w:rPr>
          <w:sz w:val="24"/>
          <w:szCs w:val="24"/>
        </w:rPr>
      </w:pPr>
      <w:r w:rsidRPr="00F93FE2">
        <w:rPr>
          <w:sz w:val="24"/>
          <w:szCs w:val="24"/>
        </w:rPr>
        <w:t>belirtmek.</w:t>
      </w:r>
    </w:p>
    <w:p w:rsidR="00425B6D" w:rsidRPr="00F93FE2" w:rsidRDefault="00262A16" w:rsidP="00782782">
      <w:pPr>
        <w:shd w:val="clear" w:color="auto" w:fill="FFFFFF"/>
        <w:spacing w:after="0"/>
        <w:ind w:firstLine="709"/>
        <w:jc w:val="both"/>
        <w:rPr>
          <w:sz w:val="24"/>
          <w:szCs w:val="24"/>
        </w:rPr>
      </w:pPr>
      <w:r w:rsidRPr="00F93FE2">
        <w:rPr>
          <w:sz w:val="24"/>
          <w:szCs w:val="24"/>
        </w:rPr>
        <w:t>(3) Uzmanın özgeçmişinin, başvuru sahibi ile profesyonel ilişki beyanının ve gerektiğinde başvuru için kullanılan belgelerin gerekçesinin belirtilmesi gerekir.</w:t>
      </w:r>
    </w:p>
    <w:p w:rsidR="00F50D94" w:rsidRPr="005B5E08" w:rsidRDefault="00262A16" w:rsidP="00782782">
      <w:pPr>
        <w:spacing w:after="0"/>
        <w:ind w:firstLine="709"/>
        <w:jc w:val="both"/>
        <w:rPr>
          <w:sz w:val="24"/>
          <w:szCs w:val="24"/>
        </w:rPr>
      </w:pPr>
      <w:r w:rsidRPr="00F93FE2">
        <w:rPr>
          <w:sz w:val="24"/>
          <w:szCs w:val="24"/>
        </w:rPr>
        <w:t>(4) Uzmanların ayrıntılı raporları, başvuru sahibinin Kuruma sunduğu başvurunun ilişiğindeki belgelerin bir parçasını oluşturur.</w:t>
      </w:r>
    </w:p>
    <w:p w:rsidR="009B4985" w:rsidRPr="000A5B4A" w:rsidRDefault="009B4985" w:rsidP="00782782">
      <w:pPr>
        <w:spacing w:after="0"/>
        <w:ind w:firstLine="709"/>
        <w:jc w:val="both"/>
        <w:rPr>
          <w:b/>
          <w:sz w:val="24"/>
          <w:szCs w:val="24"/>
        </w:rPr>
      </w:pPr>
      <w:r w:rsidRPr="000A5B4A">
        <w:rPr>
          <w:b/>
          <w:sz w:val="24"/>
          <w:szCs w:val="24"/>
        </w:rPr>
        <w:t>KısaltılmışBaşvuru</w:t>
      </w:r>
    </w:p>
    <w:p w:rsidR="009B4985" w:rsidRPr="000A5B4A" w:rsidRDefault="00262A16" w:rsidP="00782782">
      <w:pPr>
        <w:spacing w:after="0"/>
        <w:ind w:firstLine="709"/>
        <w:jc w:val="both"/>
        <w:rPr>
          <w:sz w:val="24"/>
          <w:szCs w:val="24"/>
        </w:rPr>
      </w:pPr>
      <w:r w:rsidRPr="000A5B4A">
        <w:rPr>
          <w:b/>
          <w:sz w:val="24"/>
          <w:szCs w:val="24"/>
        </w:rPr>
        <w:t>MADDE 13</w:t>
      </w:r>
      <w:r w:rsidR="009B4985" w:rsidRPr="000A5B4A">
        <w:rPr>
          <w:b/>
          <w:sz w:val="24"/>
          <w:szCs w:val="24"/>
        </w:rPr>
        <w:t xml:space="preserve"> - </w:t>
      </w:r>
      <w:r w:rsidR="009B4985" w:rsidRPr="000A5B4A">
        <w:rPr>
          <w:sz w:val="24"/>
          <w:szCs w:val="24"/>
        </w:rPr>
        <w:t>(1) 22/12/2016 tarihli ve 6769 sayılı Sınai Mülkiyet Kanunu hükümleri saklı kalmak kaydıyla;</w:t>
      </w:r>
    </w:p>
    <w:p w:rsidR="009B4985" w:rsidRPr="000A5B4A" w:rsidRDefault="009B4985" w:rsidP="00782782">
      <w:pPr>
        <w:spacing w:after="0"/>
        <w:ind w:firstLine="709"/>
        <w:jc w:val="both"/>
        <w:rPr>
          <w:sz w:val="24"/>
          <w:szCs w:val="24"/>
        </w:rPr>
      </w:pPr>
      <w:r w:rsidRPr="000A5B4A">
        <w:rPr>
          <w:sz w:val="24"/>
          <w:szCs w:val="24"/>
        </w:rPr>
        <w:t xml:space="preserve">a) Yapılacak kısaltılmış başvurularda başvuru sahibi, aşağıdaki belirtilen tüm koşulların sağlanması halinde, toksikolojik ve farmakolojik testlerin ve klinik çalışmaların sonuçlarını sunmak zorunda değildir: </w:t>
      </w:r>
    </w:p>
    <w:p w:rsidR="009B4985" w:rsidRPr="000A5B4A" w:rsidRDefault="009B4985" w:rsidP="00782782">
      <w:pPr>
        <w:spacing w:after="0"/>
        <w:ind w:firstLine="709"/>
        <w:jc w:val="both"/>
        <w:rPr>
          <w:sz w:val="24"/>
          <w:szCs w:val="24"/>
        </w:rPr>
      </w:pPr>
      <w:r w:rsidRPr="000A5B4A">
        <w:rPr>
          <w:sz w:val="24"/>
          <w:szCs w:val="24"/>
        </w:rPr>
        <w:t xml:space="preserve">1) </w:t>
      </w:r>
      <w:r w:rsidR="00B45938" w:rsidRPr="000A5B4A">
        <w:rPr>
          <w:sz w:val="24"/>
          <w:szCs w:val="24"/>
        </w:rPr>
        <w:t>Homeopatik tıbbi ürünün</w:t>
      </w:r>
      <w:r w:rsidR="00361ABB" w:rsidRPr="000A5B4A">
        <w:rPr>
          <w:sz w:val="24"/>
          <w:szCs w:val="24"/>
        </w:rPr>
        <w:t xml:space="preserve"> oral veya</w:t>
      </w:r>
      <w:r w:rsidR="00B45938" w:rsidRPr="000A5B4A">
        <w:rPr>
          <w:sz w:val="24"/>
          <w:szCs w:val="24"/>
        </w:rPr>
        <w:t xml:space="preserve"> haricen</w:t>
      </w:r>
      <w:r w:rsidR="00361ABB" w:rsidRPr="000A5B4A">
        <w:rPr>
          <w:sz w:val="24"/>
          <w:szCs w:val="24"/>
        </w:rPr>
        <w:t xml:space="preserve"> kullanılması.</w:t>
      </w:r>
    </w:p>
    <w:p w:rsidR="00AB3A67" w:rsidRPr="000A5B4A" w:rsidRDefault="009B4985" w:rsidP="00782782">
      <w:pPr>
        <w:spacing w:after="0"/>
        <w:ind w:firstLine="709"/>
        <w:jc w:val="both"/>
        <w:rPr>
          <w:sz w:val="24"/>
          <w:szCs w:val="24"/>
        </w:rPr>
      </w:pPr>
      <w:r w:rsidRPr="000A5B4A">
        <w:rPr>
          <w:sz w:val="24"/>
          <w:szCs w:val="24"/>
        </w:rPr>
        <w:lastRenderedPageBreak/>
        <w:t xml:space="preserve">2) </w:t>
      </w:r>
      <w:r w:rsidR="00B45938" w:rsidRPr="000A5B4A">
        <w:rPr>
          <w:sz w:val="24"/>
          <w:szCs w:val="24"/>
        </w:rPr>
        <w:t>Homeopatik tıbbi ürünün</w:t>
      </w:r>
      <w:r w:rsidR="00AB3A67" w:rsidRPr="000A5B4A">
        <w:rPr>
          <w:sz w:val="24"/>
          <w:szCs w:val="24"/>
        </w:rPr>
        <w:t xml:space="preserve"> ambalaj bilgilerinde veya ilgili tüm bilgilerde te</w:t>
      </w:r>
      <w:r w:rsidR="00361ABB" w:rsidRPr="000A5B4A">
        <w:rPr>
          <w:sz w:val="24"/>
          <w:szCs w:val="24"/>
        </w:rPr>
        <w:t>rapötikendikasyonu bulunmaması.</w:t>
      </w:r>
    </w:p>
    <w:p w:rsidR="006D1C44" w:rsidRPr="000A5B4A" w:rsidRDefault="001E5A18" w:rsidP="00782782">
      <w:pPr>
        <w:spacing w:after="0"/>
        <w:ind w:firstLine="709"/>
        <w:jc w:val="both"/>
        <w:rPr>
          <w:sz w:val="24"/>
          <w:szCs w:val="24"/>
        </w:rPr>
      </w:pPr>
      <w:r w:rsidRPr="000A5B4A">
        <w:rPr>
          <w:sz w:val="24"/>
          <w:szCs w:val="24"/>
        </w:rPr>
        <w:t xml:space="preserve">3)Homeopatik tıbbi ürünün güvenliliğini garanti edecek </w:t>
      </w:r>
      <w:r w:rsidR="00E03529" w:rsidRPr="000A5B4A">
        <w:rPr>
          <w:sz w:val="24"/>
          <w:szCs w:val="24"/>
        </w:rPr>
        <w:t xml:space="preserve">şekilde </w:t>
      </w:r>
      <w:r w:rsidRPr="000A5B4A">
        <w:rPr>
          <w:sz w:val="24"/>
          <w:szCs w:val="24"/>
        </w:rPr>
        <w:t>yeterli derecede seyreltilmiş olması; özellikle, tıbbi ürünün doktor reçetesi gerektirmeyecek şekilde ana tentürünün her 10000'inde birin</w:t>
      </w:r>
      <w:r w:rsidR="000608F4" w:rsidRPr="000A5B4A">
        <w:rPr>
          <w:sz w:val="24"/>
          <w:szCs w:val="24"/>
        </w:rPr>
        <w:t>den daha azını</w:t>
      </w:r>
      <w:r w:rsidRPr="000A5B4A">
        <w:rPr>
          <w:sz w:val="24"/>
          <w:szCs w:val="24"/>
        </w:rPr>
        <w:t xml:space="preserve"> ya da </w:t>
      </w:r>
      <w:r w:rsidR="000608F4" w:rsidRPr="000A5B4A">
        <w:rPr>
          <w:sz w:val="24"/>
          <w:szCs w:val="24"/>
        </w:rPr>
        <w:t>beşeri tıbbi ürün</w:t>
      </w:r>
      <w:r w:rsidRPr="000A5B4A">
        <w:rPr>
          <w:sz w:val="24"/>
          <w:szCs w:val="24"/>
        </w:rPr>
        <w:t xml:space="preserve"> etkin maddesinin</w:t>
      </w:r>
      <w:r w:rsidR="006E113D">
        <w:rPr>
          <w:sz w:val="24"/>
          <w:szCs w:val="24"/>
        </w:rPr>
        <w:t>allopatide kullanılan</w:t>
      </w:r>
      <w:r w:rsidRPr="000A5B4A">
        <w:rPr>
          <w:sz w:val="24"/>
          <w:szCs w:val="24"/>
        </w:rPr>
        <w:t xml:space="preserve"> en küçük dozunun 1/100’inden daha az</w:t>
      </w:r>
      <w:r w:rsidR="000608F4" w:rsidRPr="000A5B4A">
        <w:rPr>
          <w:sz w:val="24"/>
          <w:szCs w:val="24"/>
        </w:rPr>
        <w:t>ını</w:t>
      </w:r>
      <w:r w:rsidRPr="000A5B4A">
        <w:rPr>
          <w:sz w:val="24"/>
          <w:szCs w:val="24"/>
        </w:rPr>
        <w:t xml:space="preserve"> içermesi. </w:t>
      </w:r>
    </w:p>
    <w:p w:rsidR="00361ABB" w:rsidRPr="000A5B4A" w:rsidRDefault="00361ABB" w:rsidP="00782782">
      <w:pPr>
        <w:spacing w:after="0"/>
        <w:jc w:val="both"/>
        <w:rPr>
          <w:sz w:val="24"/>
          <w:szCs w:val="24"/>
        </w:rPr>
      </w:pPr>
      <w:r w:rsidRPr="000A5B4A">
        <w:rPr>
          <w:sz w:val="24"/>
          <w:szCs w:val="24"/>
        </w:rPr>
        <w:tab/>
      </w:r>
      <w:r w:rsidRPr="00782782">
        <w:rPr>
          <w:sz w:val="24"/>
          <w:szCs w:val="24"/>
        </w:rPr>
        <w:t xml:space="preserve">b) Kısaltılmış başvuru, aynı homeopatik stok veya stoklardan türetilmiş </w:t>
      </w:r>
      <w:r w:rsidR="00E53738" w:rsidRPr="00782782">
        <w:rPr>
          <w:sz w:val="24"/>
          <w:szCs w:val="24"/>
        </w:rPr>
        <w:t>farklı potenslerde</w:t>
      </w:r>
      <w:r w:rsidRPr="00782782">
        <w:rPr>
          <w:sz w:val="24"/>
          <w:szCs w:val="24"/>
        </w:rPr>
        <w:t>bir seri tıbbi ürünü kapsayabilir. Bu ürünlerin özellikle farmasötik kalitesini ve seriden seriye homojen olduğunun kanıtlanması için bu Yönetmeliğin</w:t>
      </w:r>
      <w:r w:rsidR="00804BE5">
        <w:rPr>
          <w:sz w:val="24"/>
          <w:szCs w:val="24"/>
        </w:rPr>
        <w:t>;</w:t>
      </w:r>
      <w:r w:rsidR="002A12AA" w:rsidRPr="00782782">
        <w:rPr>
          <w:sz w:val="24"/>
          <w:szCs w:val="24"/>
        </w:rPr>
        <w:t xml:space="preserve"> 8 inci </w:t>
      </w:r>
      <w:r w:rsidR="00804BE5">
        <w:rPr>
          <w:sz w:val="24"/>
          <w:szCs w:val="24"/>
        </w:rPr>
        <w:t>m</w:t>
      </w:r>
      <w:r w:rsidR="002A12AA" w:rsidRPr="00782782">
        <w:rPr>
          <w:sz w:val="24"/>
          <w:szCs w:val="24"/>
        </w:rPr>
        <w:t xml:space="preserve">addesinin birinci fıkrasının (a), (b), </w:t>
      </w:r>
      <w:r w:rsidR="00126105">
        <w:rPr>
          <w:sz w:val="24"/>
          <w:szCs w:val="24"/>
        </w:rPr>
        <w:t>(c), (e), (ı) bentleri, 9 uncu m</w:t>
      </w:r>
      <w:r w:rsidR="002A12AA" w:rsidRPr="00782782">
        <w:rPr>
          <w:sz w:val="24"/>
          <w:szCs w:val="24"/>
        </w:rPr>
        <w:t>addesinin birinci fıkrasını</w:t>
      </w:r>
      <w:r w:rsidR="00126105">
        <w:rPr>
          <w:sz w:val="24"/>
          <w:szCs w:val="24"/>
        </w:rPr>
        <w:t>n (h</w:t>
      </w:r>
      <w:r w:rsidR="002A12AA" w:rsidRPr="00782782">
        <w:rPr>
          <w:sz w:val="24"/>
          <w:szCs w:val="24"/>
        </w:rPr>
        <w:t xml:space="preserve">) </w:t>
      </w:r>
      <w:r w:rsidR="00126105">
        <w:rPr>
          <w:sz w:val="24"/>
          <w:szCs w:val="24"/>
        </w:rPr>
        <w:t xml:space="preserve">ve (ı) </w:t>
      </w:r>
      <w:r w:rsidR="002A12AA" w:rsidRPr="00782782">
        <w:rPr>
          <w:sz w:val="24"/>
          <w:szCs w:val="24"/>
        </w:rPr>
        <w:t>ben</w:t>
      </w:r>
      <w:r w:rsidR="00126105">
        <w:rPr>
          <w:sz w:val="24"/>
          <w:szCs w:val="24"/>
        </w:rPr>
        <w:t xml:space="preserve">tleri, </w:t>
      </w:r>
      <w:bookmarkStart w:id="0" w:name="_GoBack"/>
      <w:bookmarkEnd w:id="0"/>
      <w:r w:rsidR="002A12AA" w:rsidRPr="00782782">
        <w:rPr>
          <w:sz w:val="24"/>
          <w:szCs w:val="24"/>
        </w:rPr>
        <w:t>10 uncu maddesinin üçüncü fıkrasının (c)</w:t>
      </w:r>
      <w:r w:rsidR="00804BE5" w:rsidRPr="00782782">
        <w:rPr>
          <w:sz w:val="24"/>
          <w:szCs w:val="24"/>
        </w:rPr>
        <w:t>, (d) ve (e)</w:t>
      </w:r>
      <w:r w:rsidR="002A12AA" w:rsidRPr="00782782">
        <w:rPr>
          <w:sz w:val="24"/>
          <w:szCs w:val="24"/>
        </w:rPr>
        <w:t xml:space="preserve"> bendi, Yönetmeliğin 14 ve 15 inci maddeleri</w:t>
      </w:r>
      <w:r w:rsidRPr="00782782">
        <w:rPr>
          <w:sz w:val="24"/>
          <w:szCs w:val="24"/>
        </w:rPr>
        <w:t xml:space="preserve"> kapsamında gerekli bilgi ve belgeler sunulmalıdır.</w:t>
      </w:r>
    </w:p>
    <w:p w:rsidR="009B4985" w:rsidRPr="000A5B4A" w:rsidRDefault="00920E46" w:rsidP="00782782">
      <w:pPr>
        <w:spacing w:after="0"/>
        <w:ind w:firstLine="709"/>
        <w:jc w:val="both"/>
        <w:rPr>
          <w:sz w:val="24"/>
          <w:szCs w:val="24"/>
        </w:rPr>
      </w:pPr>
      <w:r w:rsidRPr="000A5B4A">
        <w:rPr>
          <w:sz w:val="24"/>
          <w:szCs w:val="24"/>
        </w:rPr>
        <w:t>c) Kısaltılmış başvuru kapsamında değerlendirilen homeopatik tıbbi ürünler için İlaçların Güvenliliği Hakkında Yönetmelik hükümleri geçerli değildir.</w:t>
      </w:r>
    </w:p>
    <w:p w:rsidR="006D1C44" w:rsidRDefault="005A30BD" w:rsidP="00782782">
      <w:pPr>
        <w:spacing w:after="0"/>
        <w:ind w:firstLine="709"/>
        <w:jc w:val="both"/>
        <w:rPr>
          <w:sz w:val="24"/>
          <w:szCs w:val="24"/>
        </w:rPr>
      </w:pPr>
      <w:r w:rsidRPr="000A5B4A">
        <w:rPr>
          <w:sz w:val="24"/>
          <w:szCs w:val="24"/>
        </w:rPr>
        <w:t xml:space="preserve">d) </w:t>
      </w:r>
      <w:r w:rsidR="001438C4" w:rsidRPr="000A5B4A">
        <w:rPr>
          <w:sz w:val="24"/>
          <w:szCs w:val="24"/>
        </w:rPr>
        <w:t>Schüssler tuzları ve Bach çiçeklerini içeren homeopatik tıbbi ürünler hariç olmak üzere, ç</w:t>
      </w:r>
      <w:r w:rsidRPr="000A5B4A">
        <w:rPr>
          <w:sz w:val="24"/>
          <w:szCs w:val="24"/>
        </w:rPr>
        <w:t>oklu homeopatik tıbbi ürünler için bu madde kapsamında kısaltılmış başvuru yapılamaz.</w:t>
      </w:r>
    </w:p>
    <w:p w:rsidR="001438C4" w:rsidRDefault="001438C4" w:rsidP="00782782">
      <w:pPr>
        <w:spacing w:after="0"/>
        <w:ind w:firstLine="709"/>
        <w:jc w:val="both"/>
        <w:rPr>
          <w:sz w:val="24"/>
          <w:szCs w:val="24"/>
        </w:rPr>
      </w:pPr>
    </w:p>
    <w:p w:rsidR="002144A2" w:rsidRPr="009B4985" w:rsidRDefault="002144A2" w:rsidP="00782782">
      <w:pPr>
        <w:spacing w:after="0"/>
        <w:ind w:firstLine="709"/>
        <w:jc w:val="both"/>
        <w:rPr>
          <w:sz w:val="24"/>
          <w:szCs w:val="24"/>
        </w:rPr>
      </w:pPr>
    </w:p>
    <w:p w:rsidR="00F50D94" w:rsidRPr="007C3D92" w:rsidRDefault="00F50D94" w:rsidP="00782782">
      <w:pPr>
        <w:spacing w:after="0"/>
        <w:ind w:firstLine="709"/>
        <w:jc w:val="center"/>
        <w:rPr>
          <w:b/>
          <w:sz w:val="24"/>
          <w:szCs w:val="24"/>
        </w:rPr>
      </w:pPr>
      <w:r w:rsidRPr="007C3D92">
        <w:rPr>
          <w:b/>
          <w:sz w:val="24"/>
          <w:szCs w:val="24"/>
        </w:rPr>
        <w:t>DÖRDÜNCÜ BÖLÜM</w:t>
      </w:r>
    </w:p>
    <w:p w:rsidR="00C17B4B" w:rsidRDefault="000763A8" w:rsidP="00782782">
      <w:pPr>
        <w:spacing w:after="0"/>
        <w:ind w:firstLine="709"/>
        <w:jc w:val="center"/>
        <w:rPr>
          <w:b/>
          <w:sz w:val="24"/>
          <w:szCs w:val="24"/>
        </w:rPr>
      </w:pPr>
      <w:r w:rsidRPr="007C3D92">
        <w:rPr>
          <w:b/>
          <w:sz w:val="24"/>
          <w:szCs w:val="24"/>
        </w:rPr>
        <w:t>Ambalaj</w:t>
      </w:r>
      <w:r>
        <w:rPr>
          <w:b/>
          <w:sz w:val="24"/>
          <w:szCs w:val="24"/>
        </w:rPr>
        <w:t xml:space="preserve"> Bilgileri ve </w:t>
      </w:r>
      <w:r w:rsidR="00F50D94" w:rsidRPr="007C3D92">
        <w:rPr>
          <w:b/>
          <w:sz w:val="24"/>
          <w:szCs w:val="24"/>
        </w:rPr>
        <w:t>Kullanma Talimatı</w:t>
      </w:r>
      <w:r>
        <w:rPr>
          <w:b/>
          <w:sz w:val="24"/>
          <w:szCs w:val="24"/>
        </w:rPr>
        <w:t xml:space="preserve">na </w:t>
      </w:r>
      <w:r w:rsidR="00F50D94" w:rsidRPr="007C3D92">
        <w:rPr>
          <w:b/>
          <w:sz w:val="24"/>
          <w:szCs w:val="24"/>
        </w:rPr>
        <w:t>Dair Şartlar</w:t>
      </w:r>
    </w:p>
    <w:p w:rsidR="00224739" w:rsidRPr="007C3D92" w:rsidRDefault="00224739" w:rsidP="00782782">
      <w:pPr>
        <w:spacing w:after="0"/>
        <w:ind w:firstLine="709"/>
        <w:jc w:val="center"/>
        <w:rPr>
          <w:b/>
          <w:sz w:val="24"/>
          <w:szCs w:val="24"/>
        </w:rPr>
      </w:pPr>
    </w:p>
    <w:p w:rsidR="00B164AE" w:rsidRPr="00A15BD8" w:rsidRDefault="00B164AE" w:rsidP="00782782">
      <w:pPr>
        <w:spacing w:after="0"/>
        <w:ind w:firstLine="709"/>
        <w:jc w:val="both"/>
        <w:rPr>
          <w:b/>
          <w:sz w:val="24"/>
          <w:szCs w:val="24"/>
        </w:rPr>
      </w:pPr>
      <w:r w:rsidRPr="00563FEA">
        <w:rPr>
          <w:b/>
          <w:sz w:val="24"/>
          <w:szCs w:val="24"/>
        </w:rPr>
        <w:t>Dış ambalaj üzerinde bulunması gereken bilgiler</w:t>
      </w:r>
    </w:p>
    <w:p w:rsidR="00B164AE" w:rsidRPr="00A15BD8" w:rsidRDefault="00262A16" w:rsidP="00782782">
      <w:pPr>
        <w:spacing w:after="0"/>
        <w:ind w:firstLine="709"/>
        <w:jc w:val="both"/>
        <w:rPr>
          <w:sz w:val="24"/>
          <w:szCs w:val="24"/>
        </w:rPr>
      </w:pPr>
      <w:r w:rsidRPr="00423DEA">
        <w:rPr>
          <w:b/>
          <w:sz w:val="24"/>
          <w:szCs w:val="24"/>
        </w:rPr>
        <w:t>MADDE 14</w:t>
      </w:r>
      <w:r w:rsidR="00B164AE" w:rsidRPr="00A15BD8">
        <w:rPr>
          <w:sz w:val="24"/>
          <w:szCs w:val="24"/>
        </w:rPr>
        <w:t xml:space="preserve"> – (1) Homeopatik tıbbi ürünün dış ambalajında veya dış ambalajı bulunmaması hâlinde iç ambalajında</w:t>
      </w:r>
      <w:r w:rsidR="005C23C0">
        <w:rPr>
          <w:sz w:val="24"/>
          <w:szCs w:val="24"/>
        </w:rPr>
        <w:t>;</w:t>
      </w:r>
    </w:p>
    <w:p w:rsidR="00B164AE" w:rsidRPr="00A15BD8" w:rsidRDefault="00B164AE" w:rsidP="00782782">
      <w:pPr>
        <w:spacing w:after="0"/>
        <w:ind w:firstLine="709"/>
        <w:jc w:val="both"/>
        <w:rPr>
          <w:sz w:val="24"/>
          <w:szCs w:val="24"/>
        </w:rPr>
      </w:pPr>
      <w:r w:rsidRPr="00A15BD8">
        <w:rPr>
          <w:sz w:val="24"/>
          <w:szCs w:val="24"/>
        </w:rPr>
        <w:t>a) Okunur ve net bir şekilde “Homeopatik Tıbbi Ürün” ifadesi,</w:t>
      </w:r>
    </w:p>
    <w:p w:rsidR="001B15BC" w:rsidRPr="00423DEA" w:rsidRDefault="00262A16" w:rsidP="00782782">
      <w:pPr>
        <w:spacing w:after="0"/>
        <w:ind w:firstLine="709"/>
        <w:jc w:val="both"/>
        <w:rPr>
          <w:sz w:val="24"/>
          <w:szCs w:val="24"/>
        </w:rPr>
      </w:pPr>
      <w:r w:rsidRPr="00423DEA">
        <w:rPr>
          <w:sz w:val="24"/>
          <w:szCs w:val="24"/>
        </w:rPr>
        <w:t>b)</w:t>
      </w:r>
      <w:r w:rsidR="001B15BC" w:rsidRPr="00423DEA">
        <w:rPr>
          <w:sz w:val="24"/>
          <w:szCs w:val="24"/>
        </w:rPr>
        <w:t xml:space="preserve">Ürünün ismi, </w:t>
      </w:r>
      <w:r w:rsidR="006B39A3" w:rsidRPr="00423DEA">
        <w:rPr>
          <w:sz w:val="24"/>
          <w:szCs w:val="24"/>
        </w:rPr>
        <w:t>potensi</w:t>
      </w:r>
      <w:r w:rsidR="001B15BC" w:rsidRPr="00423DEA">
        <w:rPr>
          <w:sz w:val="24"/>
          <w:szCs w:val="24"/>
        </w:rPr>
        <w:t>, farmasötik şekli ve gerektiğinde bebeklere, çocuklara veya erişkinlere yönelik olduğu bilgisini içeren Kurum tarafından kabul edilen ruhsata esas ismi,</w:t>
      </w:r>
    </w:p>
    <w:p w:rsidR="00B164AE" w:rsidRPr="00423DEA" w:rsidRDefault="00262A16" w:rsidP="00782782">
      <w:pPr>
        <w:spacing w:after="0"/>
        <w:ind w:firstLine="709"/>
        <w:jc w:val="both"/>
        <w:rPr>
          <w:sz w:val="24"/>
          <w:szCs w:val="24"/>
        </w:rPr>
      </w:pPr>
      <w:r w:rsidRPr="00423DEA">
        <w:rPr>
          <w:sz w:val="24"/>
          <w:szCs w:val="24"/>
        </w:rPr>
        <w:t>c)</w:t>
      </w:r>
      <w:r w:rsidR="00B164AE" w:rsidRPr="00423DEA">
        <w:rPr>
          <w:sz w:val="24"/>
          <w:szCs w:val="24"/>
        </w:rPr>
        <w:t>Homeopatik</w:t>
      </w:r>
      <w:r w:rsidR="00AC77DA" w:rsidRPr="00423DEA">
        <w:rPr>
          <w:sz w:val="24"/>
          <w:szCs w:val="24"/>
        </w:rPr>
        <w:t>stok veya stokların farmakopede belirtilen adı ve potensleri,</w:t>
      </w:r>
    </w:p>
    <w:p w:rsidR="005C2186" w:rsidRPr="00423DEA" w:rsidRDefault="00262A16" w:rsidP="00782782">
      <w:pPr>
        <w:spacing w:after="0"/>
        <w:ind w:firstLine="709"/>
        <w:jc w:val="both"/>
        <w:rPr>
          <w:sz w:val="24"/>
          <w:szCs w:val="24"/>
        </w:rPr>
      </w:pPr>
      <w:r w:rsidRPr="00423DEA">
        <w:rPr>
          <w:sz w:val="24"/>
          <w:szCs w:val="24"/>
        </w:rPr>
        <w:t>ç)</w:t>
      </w:r>
      <w:r w:rsidR="005C2186" w:rsidRPr="00423DEA">
        <w:rPr>
          <w:sz w:val="24"/>
          <w:szCs w:val="24"/>
        </w:rPr>
        <w:t xml:space="preserve">Aşikâr etkileri olduğu bilinen ve ilgili Beşerî Tıbbi Ürünlerin Ambalaj Bilgileri ve Kullanma Talimatındaki Yardımcı Maddelere İlişkin Kılavuzda yer alan yardımcı maddeler </w:t>
      </w:r>
      <w:r w:rsidR="007A7F2A">
        <w:rPr>
          <w:sz w:val="24"/>
          <w:szCs w:val="24"/>
        </w:rPr>
        <w:t xml:space="preserve">ile taşıyıcı maddeler </w:t>
      </w:r>
      <w:r w:rsidR="005C2186" w:rsidRPr="00423DEA">
        <w:rPr>
          <w:sz w:val="24"/>
          <w:szCs w:val="24"/>
        </w:rPr>
        <w:t xml:space="preserve">liste olarak belirtilir. Ancak </w:t>
      </w:r>
      <w:r w:rsidR="00B45938" w:rsidRPr="00423DEA">
        <w:rPr>
          <w:sz w:val="24"/>
          <w:szCs w:val="24"/>
        </w:rPr>
        <w:t xml:space="preserve">homeopatik tıbbi ürün </w:t>
      </w:r>
      <w:r w:rsidR="005C2186" w:rsidRPr="00423DEA">
        <w:rPr>
          <w:sz w:val="24"/>
          <w:szCs w:val="24"/>
        </w:rPr>
        <w:t>topikal ise, tüm yardımcı</w:t>
      </w:r>
      <w:r w:rsidR="007A7F2A">
        <w:rPr>
          <w:sz w:val="24"/>
          <w:szCs w:val="24"/>
        </w:rPr>
        <w:t xml:space="preserve"> ve taşıyıcı</w:t>
      </w:r>
      <w:r w:rsidR="005C2186" w:rsidRPr="00423DEA">
        <w:rPr>
          <w:sz w:val="24"/>
          <w:szCs w:val="24"/>
        </w:rPr>
        <w:t xml:space="preserve"> maddeler belirtilir.</w:t>
      </w:r>
    </w:p>
    <w:p w:rsidR="00B164AE" w:rsidRPr="00423DEA" w:rsidRDefault="00262A16" w:rsidP="00782782">
      <w:pPr>
        <w:spacing w:after="0"/>
        <w:ind w:firstLine="709"/>
        <w:jc w:val="both"/>
        <w:rPr>
          <w:sz w:val="24"/>
          <w:szCs w:val="24"/>
        </w:rPr>
      </w:pPr>
      <w:r w:rsidRPr="00423DEA">
        <w:rPr>
          <w:sz w:val="24"/>
          <w:szCs w:val="24"/>
        </w:rPr>
        <w:t>d)</w:t>
      </w:r>
      <w:r w:rsidR="001B15BC" w:rsidRPr="00423DEA">
        <w:rPr>
          <w:sz w:val="24"/>
          <w:szCs w:val="24"/>
        </w:rPr>
        <w:t>Uygulama yöntemi ve gerekli ise uygulama yolu,</w:t>
      </w:r>
    </w:p>
    <w:p w:rsidR="00B164AE" w:rsidRPr="00423DEA" w:rsidRDefault="00262A16" w:rsidP="00782782">
      <w:pPr>
        <w:spacing w:after="0"/>
        <w:ind w:firstLine="709"/>
        <w:jc w:val="both"/>
        <w:rPr>
          <w:sz w:val="24"/>
          <w:szCs w:val="24"/>
        </w:rPr>
      </w:pPr>
      <w:r w:rsidRPr="00423DEA">
        <w:rPr>
          <w:sz w:val="24"/>
          <w:szCs w:val="24"/>
        </w:rPr>
        <w:t>e)</w:t>
      </w:r>
      <w:r w:rsidR="00B164AE" w:rsidRPr="00423DEA">
        <w:rPr>
          <w:sz w:val="24"/>
          <w:szCs w:val="24"/>
        </w:rPr>
        <w:t xml:space="preserve"> Çocuklara yönelik kullanılıyorsa yaş aralığı ve uygulama talimatları, </w:t>
      </w:r>
    </w:p>
    <w:p w:rsidR="00B164AE" w:rsidRPr="00423DEA" w:rsidRDefault="00262A16" w:rsidP="00782782">
      <w:pPr>
        <w:spacing w:after="0"/>
        <w:ind w:firstLine="709"/>
        <w:jc w:val="both"/>
        <w:rPr>
          <w:sz w:val="24"/>
          <w:szCs w:val="24"/>
        </w:rPr>
      </w:pPr>
      <w:r w:rsidRPr="00423DEA">
        <w:rPr>
          <w:sz w:val="24"/>
          <w:szCs w:val="24"/>
        </w:rPr>
        <w:t>f)</w:t>
      </w:r>
      <w:r w:rsidR="00B164AE" w:rsidRPr="00423DEA">
        <w:rPr>
          <w:sz w:val="24"/>
          <w:szCs w:val="24"/>
        </w:rPr>
        <w:t xml:space="preserve"> Ürünün çocukların göremeyeceği, erişemeyeceği yerlerde ve ambalajında saklanması gerektiğine ilişkin uyarı,</w:t>
      </w:r>
    </w:p>
    <w:p w:rsidR="00B164AE" w:rsidRPr="00423DEA" w:rsidRDefault="00262A16" w:rsidP="00782782">
      <w:pPr>
        <w:spacing w:after="0"/>
        <w:ind w:firstLine="709"/>
        <w:jc w:val="both"/>
        <w:rPr>
          <w:sz w:val="24"/>
          <w:szCs w:val="24"/>
        </w:rPr>
      </w:pPr>
      <w:r w:rsidRPr="00423DEA">
        <w:rPr>
          <w:sz w:val="24"/>
          <w:szCs w:val="24"/>
        </w:rPr>
        <w:t>g)</w:t>
      </w:r>
      <w:r w:rsidR="00B164AE" w:rsidRPr="00423DEA">
        <w:rPr>
          <w:sz w:val="24"/>
          <w:szCs w:val="24"/>
        </w:rPr>
        <w:t xml:space="preserve"> Gerekli ise ürünle ilgili özel uyarılar,</w:t>
      </w:r>
    </w:p>
    <w:p w:rsidR="00B164AE" w:rsidRPr="00423DEA" w:rsidRDefault="00262A16" w:rsidP="00782782">
      <w:pPr>
        <w:spacing w:after="0"/>
        <w:ind w:firstLine="709"/>
        <w:jc w:val="both"/>
        <w:rPr>
          <w:sz w:val="24"/>
          <w:szCs w:val="24"/>
        </w:rPr>
      </w:pPr>
      <w:r w:rsidRPr="00423DEA">
        <w:rPr>
          <w:sz w:val="24"/>
          <w:szCs w:val="24"/>
        </w:rPr>
        <w:t>ğ</w:t>
      </w:r>
      <w:r w:rsidR="00AC3673" w:rsidRPr="00423DEA">
        <w:rPr>
          <w:sz w:val="24"/>
          <w:szCs w:val="24"/>
        </w:rPr>
        <w:t>)</w:t>
      </w:r>
      <w:r w:rsidR="00242945" w:rsidRPr="00423DEA">
        <w:rPr>
          <w:sz w:val="24"/>
          <w:szCs w:val="24"/>
        </w:rPr>
        <w:t>Kullanım sırasında b</w:t>
      </w:r>
      <w:r w:rsidR="00B164AE" w:rsidRPr="00423DEA">
        <w:rPr>
          <w:sz w:val="24"/>
          <w:szCs w:val="24"/>
        </w:rPr>
        <w:t>eklenmeyen bir etki görüldüğünde doktora veya eczacıya danışılması ile ilgili uyarı,</w:t>
      </w:r>
    </w:p>
    <w:p w:rsidR="00B164AE" w:rsidRPr="00423DEA" w:rsidRDefault="00262A16" w:rsidP="00782782">
      <w:pPr>
        <w:spacing w:after="0"/>
        <w:ind w:firstLine="709"/>
        <w:jc w:val="both"/>
        <w:rPr>
          <w:sz w:val="24"/>
          <w:szCs w:val="24"/>
        </w:rPr>
      </w:pPr>
      <w:r w:rsidRPr="00423DEA">
        <w:rPr>
          <w:sz w:val="24"/>
          <w:szCs w:val="24"/>
        </w:rPr>
        <w:t>h)</w:t>
      </w:r>
      <w:r w:rsidR="00B164AE" w:rsidRPr="00423DEA">
        <w:rPr>
          <w:sz w:val="24"/>
          <w:szCs w:val="24"/>
        </w:rPr>
        <w:t xml:space="preserve"> Kesilmiş veya açılmış ambalajların satın alınmamasına ilişkin uyarı,</w:t>
      </w:r>
    </w:p>
    <w:p w:rsidR="00B164AE" w:rsidRPr="00423DEA" w:rsidRDefault="00262A16" w:rsidP="00782782">
      <w:pPr>
        <w:spacing w:after="0"/>
        <w:ind w:firstLine="709"/>
        <w:jc w:val="both"/>
        <w:rPr>
          <w:sz w:val="24"/>
          <w:szCs w:val="24"/>
        </w:rPr>
      </w:pPr>
      <w:r w:rsidRPr="00423DEA">
        <w:rPr>
          <w:sz w:val="24"/>
          <w:szCs w:val="24"/>
        </w:rPr>
        <w:t>ı</w:t>
      </w:r>
      <w:r w:rsidR="00AC3673" w:rsidRPr="00423DEA">
        <w:rPr>
          <w:sz w:val="24"/>
          <w:szCs w:val="24"/>
        </w:rPr>
        <w:t>)</w:t>
      </w:r>
      <w:r w:rsidR="00B164AE" w:rsidRPr="00423DEA">
        <w:rPr>
          <w:sz w:val="24"/>
          <w:szCs w:val="24"/>
        </w:rPr>
        <w:t xml:space="preserve">  Ürünün saklama koşulları ve ayrıca varsa, özel saklama koşulları</w:t>
      </w:r>
      <w:r w:rsidR="005C23C0" w:rsidRPr="00423DEA">
        <w:rPr>
          <w:sz w:val="24"/>
          <w:szCs w:val="24"/>
        </w:rPr>
        <w:t>,</w:t>
      </w:r>
    </w:p>
    <w:p w:rsidR="00B164AE" w:rsidRPr="00423DEA" w:rsidRDefault="00262A16" w:rsidP="00782782">
      <w:pPr>
        <w:spacing w:after="0"/>
        <w:ind w:firstLine="709"/>
        <w:jc w:val="both"/>
        <w:rPr>
          <w:sz w:val="24"/>
          <w:szCs w:val="24"/>
        </w:rPr>
      </w:pPr>
      <w:r w:rsidRPr="00423DEA">
        <w:rPr>
          <w:sz w:val="24"/>
          <w:szCs w:val="24"/>
        </w:rPr>
        <w:t>i)</w:t>
      </w:r>
      <w:r w:rsidR="00B164AE" w:rsidRPr="00423DEA">
        <w:rPr>
          <w:sz w:val="24"/>
          <w:szCs w:val="24"/>
        </w:rPr>
        <w:t xml:space="preserve"> Üretim yeri ve adresi, </w:t>
      </w:r>
    </w:p>
    <w:p w:rsidR="005E7066" w:rsidRPr="00423DEA" w:rsidRDefault="00262A16" w:rsidP="00782782">
      <w:pPr>
        <w:spacing w:after="0"/>
        <w:ind w:firstLine="709"/>
        <w:jc w:val="both"/>
        <w:rPr>
          <w:sz w:val="24"/>
          <w:szCs w:val="24"/>
        </w:rPr>
      </w:pPr>
      <w:r w:rsidRPr="00423DEA">
        <w:rPr>
          <w:sz w:val="24"/>
          <w:szCs w:val="24"/>
        </w:rPr>
        <w:lastRenderedPageBreak/>
        <w:t>j)</w:t>
      </w:r>
      <w:r w:rsidR="00B164AE" w:rsidRPr="00423DEA">
        <w:rPr>
          <w:sz w:val="24"/>
          <w:szCs w:val="24"/>
        </w:rPr>
        <w:t xml:space="preserve"> Ürünün ruhsat tarihi ve numarası, </w:t>
      </w:r>
    </w:p>
    <w:p w:rsidR="005E7066" w:rsidRPr="00423DEA" w:rsidRDefault="00262A16" w:rsidP="00782782">
      <w:pPr>
        <w:spacing w:after="0"/>
        <w:ind w:firstLine="709"/>
        <w:jc w:val="both"/>
        <w:rPr>
          <w:sz w:val="24"/>
          <w:szCs w:val="24"/>
        </w:rPr>
      </w:pPr>
      <w:r w:rsidRPr="00423DEA">
        <w:rPr>
          <w:sz w:val="24"/>
          <w:szCs w:val="24"/>
        </w:rPr>
        <w:t>k)</w:t>
      </w:r>
      <w:r w:rsidR="00CA6FE2" w:rsidRPr="00423DEA">
        <w:rPr>
          <w:sz w:val="24"/>
          <w:szCs w:val="24"/>
        </w:rPr>
        <w:t>Karekod bilgisi,</w:t>
      </w:r>
    </w:p>
    <w:p w:rsidR="005E7066" w:rsidRPr="00423DEA" w:rsidRDefault="00262A16" w:rsidP="00782782">
      <w:pPr>
        <w:spacing w:after="0"/>
        <w:ind w:firstLine="709"/>
        <w:jc w:val="both"/>
        <w:rPr>
          <w:sz w:val="24"/>
          <w:szCs w:val="24"/>
        </w:rPr>
      </w:pPr>
      <w:r w:rsidRPr="00423DEA">
        <w:rPr>
          <w:sz w:val="24"/>
          <w:szCs w:val="24"/>
        </w:rPr>
        <w:t>l)</w:t>
      </w:r>
      <w:r w:rsidR="00CA6FE2" w:rsidRPr="00423DEA">
        <w:rPr>
          <w:sz w:val="24"/>
          <w:szCs w:val="24"/>
        </w:rPr>
        <w:t xml:space="preserve"> "Kullanmadan önce kullanm</w:t>
      </w:r>
      <w:r w:rsidR="005E7066" w:rsidRPr="00423DEA">
        <w:rPr>
          <w:sz w:val="24"/>
          <w:szCs w:val="24"/>
        </w:rPr>
        <w:t>a talimatını okuyunuz."  uyarısı,</w:t>
      </w:r>
    </w:p>
    <w:p w:rsidR="005E7066" w:rsidRPr="00423DEA" w:rsidRDefault="005E7066" w:rsidP="00782782">
      <w:pPr>
        <w:spacing w:after="0"/>
        <w:ind w:firstLine="709"/>
        <w:jc w:val="both"/>
        <w:rPr>
          <w:sz w:val="24"/>
          <w:szCs w:val="24"/>
        </w:rPr>
      </w:pPr>
      <w:r w:rsidRPr="00423DEA">
        <w:rPr>
          <w:sz w:val="24"/>
          <w:szCs w:val="24"/>
        </w:rPr>
        <w:t>yer alır.</w:t>
      </w:r>
    </w:p>
    <w:p w:rsidR="005E7066" w:rsidRPr="00423DEA" w:rsidRDefault="00262A16" w:rsidP="00782782">
      <w:pPr>
        <w:spacing w:after="0"/>
        <w:ind w:firstLine="709"/>
        <w:jc w:val="both"/>
        <w:rPr>
          <w:sz w:val="24"/>
          <w:szCs w:val="24"/>
        </w:rPr>
      </w:pPr>
      <w:r w:rsidRPr="00423DEA">
        <w:rPr>
          <w:sz w:val="24"/>
          <w:szCs w:val="24"/>
        </w:rPr>
        <w:t>m)</w:t>
      </w:r>
      <w:r w:rsidR="005E7066" w:rsidRPr="00423DEA">
        <w:rPr>
          <w:sz w:val="24"/>
          <w:szCs w:val="24"/>
        </w:rPr>
        <w:t xml:space="preserve"> Ambalajın ihtiva ettiği ürün miktarı verilir. Net muhtevası sayılabilir nitelikte olan tablet, kapsül gibi ürünlerin sayısal olarak adedi verilir. Net muhtevası sayılamayan farmasötik şekil hâlinde olan ürünlerde ise hacim veya ağırlık veya doz sayısı belirtilir; boyar maddeler, koruyucular, antioksidanlar, tatlandırıcılar ve alkol gibi yardımcı maddeler ise isim olarak belirtilir. Ayrıca;</w:t>
      </w:r>
    </w:p>
    <w:p w:rsidR="005E7066" w:rsidRPr="00423DEA" w:rsidRDefault="005E7066" w:rsidP="00782782">
      <w:pPr>
        <w:spacing w:after="0"/>
        <w:ind w:firstLine="709"/>
        <w:jc w:val="both"/>
        <w:rPr>
          <w:sz w:val="24"/>
          <w:szCs w:val="24"/>
        </w:rPr>
      </w:pPr>
      <w:r w:rsidRPr="00423DEA">
        <w:rPr>
          <w:sz w:val="24"/>
          <w:szCs w:val="24"/>
        </w:rPr>
        <w:t>1) Mümkün olan durumlarda uluslararası ünite karşılığı olan miligram veya gram değerleri de yazılır.</w:t>
      </w:r>
    </w:p>
    <w:p w:rsidR="005E7066" w:rsidRPr="00423DEA" w:rsidRDefault="005E7066" w:rsidP="00782782">
      <w:pPr>
        <w:spacing w:after="0"/>
        <w:ind w:firstLine="709"/>
        <w:jc w:val="both"/>
        <w:rPr>
          <w:sz w:val="24"/>
          <w:szCs w:val="24"/>
        </w:rPr>
      </w:pPr>
      <w:r w:rsidRPr="00423DEA">
        <w:rPr>
          <w:sz w:val="24"/>
          <w:szCs w:val="24"/>
        </w:rPr>
        <w:t>2) Damla ile ağızdan alınan ürünler için, mililitredeki damla sayısı verilir.</w:t>
      </w:r>
    </w:p>
    <w:p w:rsidR="005E7066" w:rsidRPr="00423DEA" w:rsidRDefault="005E7066" w:rsidP="00782782">
      <w:pPr>
        <w:spacing w:after="0"/>
        <w:ind w:firstLine="709"/>
        <w:jc w:val="both"/>
        <w:rPr>
          <w:sz w:val="24"/>
          <w:szCs w:val="24"/>
        </w:rPr>
      </w:pPr>
      <w:r w:rsidRPr="00423DEA">
        <w:rPr>
          <w:sz w:val="24"/>
          <w:szCs w:val="24"/>
        </w:rPr>
        <w:t>3) Merhem, krem gibi yarı katı farmasötik şekiller için net muhteva gram cinsinden verilir.</w:t>
      </w:r>
    </w:p>
    <w:p w:rsidR="005E7066" w:rsidRPr="00423DEA" w:rsidRDefault="005E7066" w:rsidP="00782782">
      <w:pPr>
        <w:spacing w:after="0"/>
        <w:ind w:firstLine="709"/>
        <w:jc w:val="both"/>
        <w:rPr>
          <w:sz w:val="24"/>
          <w:szCs w:val="24"/>
        </w:rPr>
      </w:pPr>
      <w:r w:rsidRPr="00423DEA">
        <w:rPr>
          <w:sz w:val="24"/>
          <w:szCs w:val="24"/>
        </w:rPr>
        <w:t>4) Ölçekle kullanılan ve ölçek ihtiva eden ambalajlarda formül, beher ölçek olarak ve ölçek başına düşen ürün miktarı ağırlık veya hacim olarak verilir.</w:t>
      </w:r>
    </w:p>
    <w:p w:rsidR="00CA6FE2" w:rsidRPr="00423DEA" w:rsidRDefault="00262A16" w:rsidP="00782782">
      <w:pPr>
        <w:spacing w:after="0"/>
        <w:ind w:firstLine="709"/>
        <w:jc w:val="both"/>
        <w:rPr>
          <w:sz w:val="24"/>
          <w:szCs w:val="24"/>
        </w:rPr>
      </w:pPr>
      <w:r w:rsidRPr="00423DEA">
        <w:rPr>
          <w:sz w:val="24"/>
          <w:szCs w:val="24"/>
        </w:rPr>
        <w:t>n)</w:t>
      </w:r>
      <w:r w:rsidR="00DD7D08" w:rsidRPr="00423DEA">
        <w:rPr>
          <w:sz w:val="24"/>
          <w:szCs w:val="24"/>
        </w:rPr>
        <w:t>Ürün ambalajında ruhsat sahibinin adı ve adresi bulunur. Ruhsat sahibinin amblemi veya logosu, lisansör firmanın ismi, amblemi veya logosu bulunabilir.</w:t>
      </w:r>
    </w:p>
    <w:p w:rsidR="00B164AE" w:rsidRPr="00423DEA" w:rsidRDefault="00262A16" w:rsidP="00782782">
      <w:pPr>
        <w:spacing w:after="0"/>
        <w:ind w:firstLine="709"/>
        <w:jc w:val="both"/>
        <w:rPr>
          <w:sz w:val="24"/>
          <w:szCs w:val="24"/>
        </w:rPr>
      </w:pPr>
      <w:r w:rsidRPr="00423DEA">
        <w:rPr>
          <w:sz w:val="24"/>
          <w:szCs w:val="24"/>
        </w:rPr>
        <w:t>o)</w:t>
      </w:r>
      <w:r w:rsidR="00B164AE" w:rsidRPr="00423DEA">
        <w:rPr>
          <w:sz w:val="24"/>
          <w:szCs w:val="24"/>
        </w:rPr>
        <w:t xml:space="preserve"> Parti numarası bulunur. Dış ambalajda parti numarası, karekodyanında gözle okunabilir kodlar içinde yer almışsa ikinci kez dış ambalajın başka bir yerinde yazılmayabilir.</w:t>
      </w:r>
    </w:p>
    <w:p w:rsidR="00B164AE" w:rsidRPr="00423DEA" w:rsidRDefault="00262A16" w:rsidP="00782782">
      <w:pPr>
        <w:spacing w:after="0"/>
        <w:ind w:firstLine="709"/>
        <w:jc w:val="both"/>
        <w:rPr>
          <w:sz w:val="24"/>
          <w:szCs w:val="24"/>
        </w:rPr>
      </w:pPr>
      <w:r w:rsidRPr="00423DEA">
        <w:rPr>
          <w:sz w:val="24"/>
          <w:szCs w:val="24"/>
        </w:rPr>
        <w:t>ö)</w:t>
      </w:r>
      <w:r w:rsidR="00B164AE" w:rsidRPr="00423DEA">
        <w:rPr>
          <w:sz w:val="24"/>
          <w:szCs w:val="24"/>
        </w:rPr>
        <w:t xml:space="preserve"> Son kullanma tarihi yer alır. Dış ambalajda son kullanma tarihi, karekod yanında gözle okunabilir kodlar içinde yer almışsa ikinci kez dış ambalajın başka bir yerinde yazılmayabilir. Son kullanma tarihi ayrıca yazılacak ise karekod yanındaki gözle okunabilir bilgilerde yer alan tarih ile uyumlu şekilde belirtilir.   </w:t>
      </w:r>
    </w:p>
    <w:p w:rsidR="00C672E5" w:rsidRPr="00423DEA" w:rsidRDefault="00262A16" w:rsidP="00782782">
      <w:pPr>
        <w:spacing w:after="0"/>
        <w:ind w:firstLine="708"/>
        <w:jc w:val="both"/>
        <w:rPr>
          <w:sz w:val="24"/>
          <w:szCs w:val="24"/>
        </w:rPr>
      </w:pPr>
      <w:r w:rsidRPr="00423DEA">
        <w:rPr>
          <w:sz w:val="24"/>
          <w:szCs w:val="24"/>
        </w:rPr>
        <w:t>p)</w:t>
      </w:r>
      <w:r w:rsidR="00B45938" w:rsidRPr="00423DEA">
        <w:rPr>
          <w:sz w:val="24"/>
          <w:szCs w:val="24"/>
        </w:rPr>
        <w:t xml:space="preserve">Homeopatik tıbbi ürünün </w:t>
      </w:r>
      <w:r w:rsidR="00C672E5" w:rsidRPr="00423DEA">
        <w:rPr>
          <w:sz w:val="24"/>
          <w:szCs w:val="24"/>
        </w:rPr>
        <w:t>takip edilebilirliğini sağlamak için, 25/4/2017 tarih ve 30048 sayılı Resmî Gazete'de yayımlanan Beşerî Tıbbi Ürünlerin Ambalaj Bilgileri, Kullanma Talimatı ve Takibi Yönetmeliği doğrultusunda rakamsal ve sembolik bilgileri içeren karekod ve yanında karekodun içeriğine dair gözle okunabilir bilgiler yer alır.</w:t>
      </w:r>
    </w:p>
    <w:p w:rsidR="00B164AE" w:rsidRPr="00423DEA" w:rsidRDefault="00262A16" w:rsidP="00782782">
      <w:pPr>
        <w:spacing w:after="0"/>
        <w:ind w:firstLine="709"/>
        <w:jc w:val="both"/>
        <w:rPr>
          <w:sz w:val="24"/>
          <w:szCs w:val="24"/>
        </w:rPr>
      </w:pPr>
      <w:r w:rsidRPr="00423DEA">
        <w:rPr>
          <w:sz w:val="24"/>
          <w:szCs w:val="24"/>
        </w:rPr>
        <w:t>r)</w:t>
      </w:r>
      <w:r w:rsidR="00B164AE" w:rsidRPr="00423DEA">
        <w:rPr>
          <w:sz w:val="24"/>
          <w:szCs w:val="24"/>
        </w:rPr>
        <w:t xml:space="preserve"> Barkodu bulunabilir.</w:t>
      </w:r>
    </w:p>
    <w:p w:rsidR="00B164AE" w:rsidRPr="00423DEA" w:rsidRDefault="00262A16" w:rsidP="00782782">
      <w:pPr>
        <w:spacing w:after="0"/>
        <w:ind w:firstLine="709"/>
        <w:jc w:val="both"/>
        <w:rPr>
          <w:sz w:val="24"/>
          <w:szCs w:val="24"/>
        </w:rPr>
      </w:pPr>
      <w:r w:rsidRPr="00423DEA">
        <w:rPr>
          <w:sz w:val="24"/>
          <w:szCs w:val="24"/>
        </w:rPr>
        <w:t>s)</w:t>
      </w:r>
      <w:r w:rsidR="00B164AE" w:rsidRPr="00423DEA">
        <w:rPr>
          <w:sz w:val="24"/>
          <w:szCs w:val="24"/>
        </w:rPr>
        <w:t xml:space="preserve"> Fiyat bilgisi bulunabilir.</w:t>
      </w:r>
    </w:p>
    <w:p w:rsidR="00B164AE" w:rsidRPr="00423DEA" w:rsidRDefault="00262A16" w:rsidP="00782782">
      <w:pPr>
        <w:spacing w:after="0"/>
        <w:ind w:firstLine="709"/>
        <w:jc w:val="both"/>
        <w:rPr>
          <w:sz w:val="24"/>
          <w:szCs w:val="24"/>
        </w:rPr>
      </w:pPr>
      <w:r w:rsidRPr="00423DEA">
        <w:rPr>
          <w:sz w:val="24"/>
          <w:szCs w:val="24"/>
        </w:rPr>
        <w:t>ş)</w:t>
      </w:r>
      <w:r w:rsidR="00B164AE" w:rsidRPr="00423DEA">
        <w:rPr>
          <w:sz w:val="24"/>
          <w:szCs w:val="24"/>
        </w:rPr>
        <w:t xml:space="preserve">Başvuru sahibi tarafından araç sürme veya makine kullanma becerisini bilinen şekilde azaltabileceği ya da engelleyebileceği ürün kullanma talimatında belirtilmiş ürünlerde dış ambalajda </w:t>
      </w:r>
      <w:r w:rsidR="00863F2A" w:rsidRPr="00423DEA">
        <w:rPr>
          <w:sz w:val="24"/>
          <w:szCs w:val="24"/>
        </w:rPr>
        <w:t>bu Yönetmeliğin Ek-1’inde</w:t>
      </w:r>
      <w:r w:rsidR="00B164AE" w:rsidRPr="00423DEA">
        <w:rPr>
          <w:sz w:val="24"/>
          <w:szCs w:val="24"/>
        </w:rPr>
        <w:t xml:space="preserve"> belirtilen uyarı üçgeni şeklindeki sembol kullanılır. Üçgenin boyutu ambalaj bilgilerine uyacak şekilde ayarlanır. Sembolün altında “Kullanma talimatını okumadan araç/makine kullanmayınız.” açıklaması yer alır.</w:t>
      </w:r>
    </w:p>
    <w:p w:rsidR="001A0A96" w:rsidRPr="00A15BD8" w:rsidRDefault="00262A16" w:rsidP="00782782">
      <w:pPr>
        <w:spacing w:after="0"/>
        <w:ind w:firstLine="708"/>
        <w:jc w:val="both"/>
        <w:rPr>
          <w:sz w:val="24"/>
          <w:szCs w:val="24"/>
        </w:rPr>
      </w:pPr>
      <w:r w:rsidRPr="00423DEA">
        <w:rPr>
          <w:sz w:val="24"/>
          <w:szCs w:val="24"/>
        </w:rPr>
        <w:t>t)</w:t>
      </w:r>
      <w:r w:rsidR="001A0A96" w:rsidRPr="00423DEA">
        <w:rPr>
          <w:sz w:val="24"/>
          <w:szCs w:val="24"/>
        </w:rPr>
        <w:t xml:space="preserve"> Kullanılmayan</w:t>
      </w:r>
      <w:r w:rsidR="001A0A96" w:rsidRPr="00502D12">
        <w:rPr>
          <w:sz w:val="24"/>
          <w:szCs w:val="24"/>
        </w:rPr>
        <w:t xml:space="preserve"> ürünlerin veya ürünlerden kaynaklanan atıkların imhasına dair özel uyarılar ile gerektiği takdirde uygun toplama sistemi belirtilir.</w:t>
      </w:r>
    </w:p>
    <w:p w:rsidR="00B164AE" w:rsidRPr="00A15BD8" w:rsidRDefault="00B164AE" w:rsidP="00782782">
      <w:pPr>
        <w:spacing w:after="0"/>
        <w:ind w:firstLine="709"/>
        <w:jc w:val="both"/>
        <w:rPr>
          <w:sz w:val="24"/>
          <w:szCs w:val="24"/>
        </w:rPr>
      </w:pPr>
      <w:r w:rsidRPr="00A15BD8">
        <w:rPr>
          <w:sz w:val="24"/>
          <w:szCs w:val="24"/>
        </w:rPr>
        <w:t>(2) Kullanma talimatı bulunmayan ürünlerin mevcut dış ambalajları</w:t>
      </w:r>
      <w:r w:rsidR="00EB3A6A">
        <w:rPr>
          <w:sz w:val="24"/>
          <w:szCs w:val="24"/>
        </w:rPr>
        <w:t>nın</w:t>
      </w:r>
      <w:r w:rsidRPr="00A15BD8">
        <w:rPr>
          <w:sz w:val="24"/>
          <w:szCs w:val="24"/>
        </w:rPr>
        <w:t xml:space="preserve"> kullanma talimatında yer alması gereken ifadeleri içermesi gerekir.</w:t>
      </w:r>
    </w:p>
    <w:p w:rsidR="00C672E5" w:rsidRDefault="00B164AE" w:rsidP="00782782">
      <w:pPr>
        <w:spacing w:after="0"/>
        <w:ind w:firstLine="708"/>
        <w:jc w:val="both"/>
        <w:rPr>
          <w:strike/>
          <w:sz w:val="24"/>
          <w:szCs w:val="24"/>
        </w:rPr>
      </w:pPr>
      <w:r w:rsidRPr="00A15BD8">
        <w:rPr>
          <w:sz w:val="24"/>
          <w:szCs w:val="24"/>
        </w:rPr>
        <w:t xml:space="preserve">(3) </w:t>
      </w:r>
      <w:r w:rsidR="00085ED9">
        <w:rPr>
          <w:sz w:val="24"/>
          <w:szCs w:val="24"/>
        </w:rPr>
        <w:t>H</w:t>
      </w:r>
      <w:r w:rsidR="00B45938">
        <w:rPr>
          <w:sz w:val="24"/>
          <w:szCs w:val="24"/>
        </w:rPr>
        <w:t>omeopatik tıbbi ürün</w:t>
      </w:r>
      <w:r w:rsidR="00C672E5" w:rsidRPr="00616EA5">
        <w:rPr>
          <w:sz w:val="24"/>
          <w:szCs w:val="24"/>
        </w:rPr>
        <w:t>için Braille alfabesi gerekliliği, ürünün ticari ismi için geçerlidir</w:t>
      </w:r>
      <w:r w:rsidR="00C672E5" w:rsidRPr="00743877">
        <w:rPr>
          <w:sz w:val="24"/>
          <w:szCs w:val="24"/>
        </w:rPr>
        <w:t xml:space="preserve">. </w:t>
      </w:r>
      <w:r w:rsidR="00B45938">
        <w:rPr>
          <w:sz w:val="24"/>
          <w:szCs w:val="24"/>
        </w:rPr>
        <w:t>Homeopatik tıbbi ürü</w:t>
      </w:r>
      <w:r w:rsidR="00B45938" w:rsidRPr="001D7556">
        <w:rPr>
          <w:sz w:val="24"/>
          <w:szCs w:val="24"/>
        </w:rPr>
        <w:t>n</w:t>
      </w:r>
      <w:r w:rsidR="00B45938">
        <w:rPr>
          <w:sz w:val="24"/>
          <w:szCs w:val="24"/>
        </w:rPr>
        <w:t xml:space="preserve">ün </w:t>
      </w:r>
      <w:r w:rsidR="00C672E5" w:rsidRPr="00743877">
        <w:rPr>
          <w:sz w:val="24"/>
          <w:szCs w:val="24"/>
        </w:rPr>
        <w:t xml:space="preserve">birkaç </w:t>
      </w:r>
      <w:r w:rsidR="00085ED9">
        <w:rPr>
          <w:sz w:val="24"/>
          <w:szCs w:val="24"/>
        </w:rPr>
        <w:t>potensinin</w:t>
      </w:r>
      <w:r w:rsidR="00C672E5" w:rsidRPr="00743877">
        <w:rPr>
          <w:sz w:val="24"/>
          <w:szCs w:val="24"/>
        </w:rPr>
        <w:t xml:space="preserve"> bulunduğu durumlarda </w:t>
      </w:r>
      <w:r w:rsidR="00085ED9">
        <w:rPr>
          <w:sz w:val="24"/>
          <w:szCs w:val="24"/>
        </w:rPr>
        <w:t>ürününpotensi</w:t>
      </w:r>
      <w:r w:rsidR="00C672E5" w:rsidRPr="00743877">
        <w:rPr>
          <w:sz w:val="24"/>
          <w:szCs w:val="24"/>
        </w:rPr>
        <w:t>ve farmasötik şekil ile sınırlanabilir.</w:t>
      </w:r>
    </w:p>
    <w:p w:rsidR="00B164AE" w:rsidRPr="00A15BD8" w:rsidRDefault="00980DFC" w:rsidP="00782782">
      <w:pPr>
        <w:spacing w:after="0"/>
        <w:ind w:firstLine="709"/>
        <w:jc w:val="both"/>
        <w:rPr>
          <w:sz w:val="24"/>
          <w:szCs w:val="24"/>
        </w:rPr>
      </w:pPr>
      <w:r>
        <w:rPr>
          <w:sz w:val="24"/>
          <w:szCs w:val="24"/>
        </w:rPr>
        <w:lastRenderedPageBreak/>
        <w:t>(4) 27/12/2017 tarihli ve 30283</w:t>
      </w:r>
      <w:r w:rsidR="00B164AE" w:rsidRPr="00A15BD8">
        <w:rPr>
          <w:sz w:val="24"/>
          <w:szCs w:val="24"/>
        </w:rPr>
        <w:t xml:space="preserve"> sayılı Resmî Gazete’de yayımlanan Ambalaj Atıklarının Kontrolü Yönetmeliği gereğince ambalajların üzerinde geri kazanılabilir ambalaj sembolü ile ambalajın cinsini belirten kısaltma ve malzeme cinsine ait numara bulundurulur. </w:t>
      </w:r>
      <w:r w:rsidR="006B7579" w:rsidRPr="00A15BD8">
        <w:rPr>
          <w:sz w:val="24"/>
          <w:szCs w:val="24"/>
        </w:rPr>
        <w:t>Homeopatik tıbbi ürün</w:t>
      </w:r>
      <w:r w:rsidR="00B164AE" w:rsidRPr="00A15BD8">
        <w:rPr>
          <w:sz w:val="24"/>
          <w:szCs w:val="24"/>
        </w:rPr>
        <w:t>lerin dış ambalaj atıklarının yönetimi, ilgili mevzuat hükümlerine göre yapılır.</w:t>
      </w:r>
    </w:p>
    <w:p w:rsidR="007F2BF9" w:rsidRPr="007C3D92" w:rsidRDefault="00A826F5" w:rsidP="00782782">
      <w:pPr>
        <w:spacing w:after="0"/>
        <w:ind w:firstLine="708"/>
        <w:jc w:val="both"/>
        <w:rPr>
          <w:sz w:val="24"/>
          <w:szCs w:val="24"/>
        </w:rPr>
      </w:pPr>
      <w:r>
        <w:rPr>
          <w:sz w:val="24"/>
          <w:szCs w:val="24"/>
        </w:rPr>
        <w:t>(</w:t>
      </w:r>
      <w:r w:rsidR="00B45938">
        <w:rPr>
          <w:sz w:val="24"/>
          <w:szCs w:val="24"/>
        </w:rPr>
        <w:t>5</w:t>
      </w:r>
      <w:r>
        <w:rPr>
          <w:sz w:val="24"/>
          <w:szCs w:val="24"/>
        </w:rPr>
        <w:t>)</w:t>
      </w:r>
      <w:r w:rsidR="00B45938" w:rsidRPr="00A15BD8">
        <w:rPr>
          <w:sz w:val="24"/>
          <w:szCs w:val="24"/>
        </w:rPr>
        <w:t>Homeopatik tıbbi ürünün</w:t>
      </w:r>
      <w:r w:rsidRPr="007F2BF9">
        <w:rPr>
          <w:sz w:val="24"/>
          <w:szCs w:val="24"/>
        </w:rPr>
        <w:t xml:space="preserve"> dış ambalajı Türkçe hazırlanır. </w:t>
      </w:r>
    </w:p>
    <w:p w:rsidR="00B164AE" w:rsidRPr="00A15BD8" w:rsidRDefault="00B164AE" w:rsidP="00782782">
      <w:pPr>
        <w:spacing w:after="0"/>
        <w:ind w:firstLine="709"/>
        <w:jc w:val="both"/>
        <w:rPr>
          <w:b/>
          <w:sz w:val="24"/>
          <w:szCs w:val="24"/>
        </w:rPr>
      </w:pPr>
      <w:r w:rsidRPr="00A15BD8">
        <w:rPr>
          <w:b/>
          <w:sz w:val="24"/>
          <w:szCs w:val="24"/>
        </w:rPr>
        <w:t>İç ambalaj üzerinde bulunması gereken bilgiler</w:t>
      </w:r>
    </w:p>
    <w:p w:rsidR="00B164AE" w:rsidRPr="00A15BD8" w:rsidRDefault="00262A16" w:rsidP="00782782">
      <w:pPr>
        <w:spacing w:after="0"/>
        <w:ind w:firstLine="709"/>
        <w:jc w:val="both"/>
        <w:rPr>
          <w:sz w:val="24"/>
          <w:szCs w:val="24"/>
        </w:rPr>
      </w:pPr>
      <w:r w:rsidRPr="00423DEA">
        <w:rPr>
          <w:b/>
          <w:sz w:val="24"/>
          <w:szCs w:val="24"/>
        </w:rPr>
        <w:t>MADDE 15</w:t>
      </w:r>
      <w:r w:rsidR="00B164AE" w:rsidRPr="00A15BD8">
        <w:rPr>
          <w:sz w:val="24"/>
          <w:szCs w:val="24"/>
        </w:rPr>
        <w:t xml:space="preserve"> – (1) Bu </w:t>
      </w:r>
      <w:r w:rsidR="00B164AE" w:rsidRPr="003B6105">
        <w:rPr>
          <w:sz w:val="24"/>
          <w:szCs w:val="24"/>
        </w:rPr>
        <w:t>fıkranın (a) ve (b) bentlerinde belirtilen özellikleri taşımayan iç ambalajlarda,</w:t>
      </w:r>
      <w:r w:rsidR="006B7579" w:rsidRPr="003B6105">
        <w:rPr>
          <w:sz w:val="24"/>
          <w:szCs w:val="24"/>
        </w:rPr>
        <w:t xml:space="preserve"> bu Yönetmeliğin </w:t>
      </w:r>
      <w:r w:rsidRPr="00423DEA">
        <w:rPr>
          <w:sz w:val="24"/>
          <w:szCs w:val="24"/>
        </w:rPr>
        <w:t>14</w:t>
      </w:r>
      <w:r w:rsidR="001B6DC4" w:rsidRPr="00423DEA">
        <w:rPr>
          <w:sz w:val="24"/>
          <w:szCs w:val="24"/>
        </w:rPr>
        <w:t>ü</w:t>
      </w:r>
      <w:r w:rsidR="006B7579" w:rsidRPr="00423DEA">
        <w:rPr>
          <w:sz w:val="24"/>
          <w:szCs w:val="24"/>
        </w:rPr>
        <w:t>nc</w:t>
      </w:r>
      <w:r w:rsidR="001B6DC4" w:rsidRPr="00423DEA">
        <w:rPr>
          <w:sz w:val="24"/>
          <w:szCs w:val="24"/>
        </w:rPr>
        <w:t>ü</w:t>
      </w:r>
      <w:r w:rsidR="004051DA" w:rsidRPr="00423DEA">
        <w:rPr>
          <w:sz w:val="24"/>
          <w:szCs w:val="24"/>
        </w:rPr>
        <w:t xml:space="preserve">maddesinin birinci fıkrasının </w:t>
      </w:r>
      <w:r w:rsidRPr="00423DEA">
        <w:rPr>
          <w:sz w:val="24"/>
          <w:szCs w:val="24"/>
        </w:rPr>
        <w:t>(ğ), (h), (k), (l) ve (p)</w:t>
      </w:r>
      <w:r w:rsidR="006B7579" w:rsidRPr="00A15BD8">
        <w:rPr>
          <w:sz w:val="24"/>
          <w:szCs w:val="24"/>
        </w:rPr>
        <w:t xml:space="preserve">  bentlerinde belirtilen hususların haricinde,</w:t>
      </w:r>
      <w:r w:rsidR="00B164AE" w:rsidRPr="00A15BD8">
        <w:rPr>
          <w:sz w:val="24"/>
          <w:szCs w:val="24"/>
        </w:rPr>
        <w:t xml:space="preserve"> dış ambalaj üzerinde bulunması gereken bilgilerin tümü yer alır.</w:t>
      </w:r>
    </w:p>
    <w:p w:rsidR="00B164AE" w:rsidRPr="00A15BD8" w:rsidRDefault="00B164AE" w:rsidP="00782782">
      <w:pPr>
        <w:spacing w:after="0"/>
        <w:ind w:firstLine="709"/>
        <w:jc w:val="both"/>
        <w:rPr>
          <w:sz w:val="24"/>
          <w:szCs w:val="24"/>
        </w:rPr>
      </w:pPr>
      <w:r w:rsidRPr="00A15BD8">
        <w:rPr>
          <w:sz w:val="24"/>
          <w:szCs w:val="24"/>
        </w:rPr>
        <w:t>a) Blister şeklindeki iç ambalajlarda asgari olarak;</w:t>
      </w:r>
    </w:p>
    <w:p w:rsidR="00B164AE" w:rsidRPr="00A15BD8" w:rsidRDefault="00B164AE" w:rsidP="00782782">
      <w:pPr>
        <w:spacing w:after="0"/>
        <w:ind w:firstLine="709"/>
        <w:jc w:val="both"/>
        <w:rPr>
          <w:sz w:val="24"/>
          <w:szCs w:val="24"/>
        </w:rPr>
      </w:pPr>
      <w:r w:rsidRPr="00A15BD8">
        <w:rPr>
          <w:sz w:val="24"/>
          <w:szCs w:val="24"/>
        </w:rPr>
        <w:t>1) Okunur ve net bir şekilde “Homeopatik Tıbbi Ürün” ifadesinin,</w:t>
      </w:r>
    </w:p>
    <w:p w:rsidR="00B164AE" w:rsidRPr="00A15BD8" w:rsidRDefault="00B164AE" w:rsidP="00782782">
      <w:pPr>
        <w:spacing w:after="0"/>
        <w:ind w:firstLine="709"/>
        <w:jc w:val="both"/>
        <w:rPr>
          <w:sz w:val="24"/>
          <w:szCs w:val="24"/>
        </w:rPr>
      </w:pPr>
      <w:r w:rsidRPr="00A15BD8">
        <w:rPr>
          <w:sz w:val="24"/>
          <w:szCs w:val="24"/>
        </w:rPr>
        <w:t>2) Ürün adının,</w:t>
      </w:r>
    </w:p>
    <w:p w:rsidR="00B164AE" w:rsidRPr="00A15BD8" w:rsidRDefault="00B164AE" w:rsidP="00782782">
      <w:pPr>
        <w:spacing w:after="0"/>
        <w:ind w:firstLine="709"/>
        <w:jc w:val="both"/>
        <w:rPr>
          <w:sz w:val="24"/>
          <w:szCs w:val="24"/>
        </w:rPr>
      </w:pPr>
      <w:r w:rsidRPr="00A15BD8">
        <w:rPr>
          <w:sz w:val="24"/>
          <w:szCs w:val="24"/>
        </w:rPr>
        <w:t>3) Homeopatik</w:t>
      </w:r>
      <w:r w:rsidR="00AC77DA">
        <w:rPr>
          <w:sz w:val="24"/>
          <w:szCs w:val="24"/>
        </w:rPr>
        <w:t xml:space="preserve">stok veya </w:t>
      </w:r>
      <w:r w:rsidRPr="00A15BD8">
        <w:rPr>
          <w:sz w:val="24"/>
          <w:szCs w:val="24"/>
        </w:rPr>
        <w:t xml:space="preserve">stokların </w:t>
      </w:r>
      <w:r w:rsidR="00AC77DA">
        <w:rPr>
          <w:sz w:val="24"/>
          <w:szCs w:val="24"/>
        </w:rPr>
        <w:t xml:space="preserve">farmakopede belirtilen adı </w:t>
      </w:r>
      <w:r w:rsidRPr="00A15BD8">
        <w:rPr>
          <w:sz w:val="24"/>
          <w:szCs w:val="24"/>
        </w:rPr>
        <w:t>ve potenslerinin,</w:t>
      </w:r>
    </w:p>
    <w:p w:rsidR="00B164AE" w:rsidRPr="00A15BD8" w:rsidRDefault="00B164AE" w:rsidP="00782782">
      <w:pPr>
        <w:spacing w:after="0"/>
        <w:ind w:firstLine="709"/>
        <w:jc w:val="both"/>
        <w:rPr>
          <w:sz w:val="24"/>
          <w:szCs w:val="24"/>
        </w:rPr>
      </w:pPr>
      <w:r w:rsidRPr="00A15BD8">
        <w:rPr>
          <w:sz w:val="24"/>
          <w:szCs w:val="24"/>
        </w:rPr>
        <w:t>4) Karekod yanındaki gözle okunabilir bilgilerde yer alan tarih ile uyumlu şekilde yazılmış son kullanma tarihi</w:t>
      </w:r>
      <w:r w:rsidR="00B059E8" w:rsidRPr="00A15BD8">
        <w:rPr>
          <w:sz w:val="24"/>
          <w:szCs w:val="24"/>
        </w:rPr>
        <w:t>nin</w:t>
      </w:r>
      <w:r w:rsidRPr="00A15BD8">
        <w:rPr>
          <w:sz w:val="24"/>
          <w:szCs w:val="24"/>
        </w:rPr>
        <w:t>,</w:t>
      </w:r>
    </w:p>
    <w:p w:rsidR="00B164AE" w:rsidRPr="00A15BD8" w:rsidRDefault="00B164AE" w:rsidP="00782782">
      <w:pPr>
        <w:spacing w:after="0"/>
        <w:ind w:firstLine="709"/>
        <w:jc w:val="both"/>
        <w:rPr>
          <w:sz w:val="24"/>
          <w:szCs w:val="24"/>
        </w:rPr>
      </w:pPr>
      <w:r w:rsidRPr="00A15BD8">
        <w:rPr>
          <w:sz w:val="24"/>
          <w:szCs w:val="24"/>
        </w:rPr>
        <w:t>5) Parti numarasının,</w:t>
      </w:r>
    </w:p>
    <w:p w:rsidR="00B164AE" w:rsidRPr="00A15BD8" w:rsidRDefault="00B164AE" w:rsidP="00782782">
      <w:pPr>
        <w:spacing w:after="0"/>
        <w:ind w:firstLine="709"/>
        <w:jc w:val="both"/>
        <w:rPr>
          <w:sz w:val="24"/>
          <w:szCs w:val="24"/>
        </w:rPr>
      </w:pPr>
      <w:r w:rsidRPr="00A15BD8">
        <w:rPr>
          <w:sz w:val="24"/>
          <w:szCs w:val="24"/>
        </w:rPr>
        <w:t>6) Ruhsat sahibinin isminin veya ambleminin veya logosunun</w:t>
      </w:r>
      <w:r w:rsidR="006B7579" w:rsidRPr="00A15BD8">
        <w:rPr>
          <w:sz w:val="24"/>
          <w:szCs w:val="24"/>
        </w:rPr>
        <w:t>,</w:t>
      </w:r>
    </w:p>
    <w:p w:rsidR="00B164AE" w:rsidRPr="00A15BD8" w:rsidRDefault="00AE78BB" w:rsidP="00782782">
      <w:pPr>
        <w:spacing w:after="0"/>
        <w:ind w:firstLine="709"/>
        <w:jc w:val="both"/>
        <w:rPr>
          <w:sz w:val="24"/>
          <w:szCs w:val="24"/>
        </w:rPr>
      </w:pPr>
      <w:r>
        <w:rPr>
          <w:sz w:val="24"/>
          <w:szCs w:val="24"/>
        </w:rPr>
        <w:t>b</w:t>
      </w:r>
      <w:r w:rsidR="00B164AE" w:rsidRPr="00A15BD8">
        <w:rPr>
          <w:sz w:val="24"/>
          <w:szCs w:val="24"/>
        </w:rPr>
        <w:t>ulunmasıgerekir.</w:t>
      </w:r>
    </w:p>
    <w:p w:rsidR="00B164AE" w:rsidRPr="003B6105" w:rsidRDefault="00B164AE" w:rsidP="00782782">
      <w:pPr>
        <w:spacing w:after="0"/>
        <w:ind w:firstLine="709"/>
        <w:jc w:val="both"/>
        <w:rPr>
          <w:sz w:val="24"/>
          <w:szCs w:val="24"/>
        </w:rPr>
      </w:pPr>
      <w:r w:rsidRPr="00A15BD8">
        <w:rPr>
          <w:sz w:val="24"/>
          <w:szCs w:val="24"/>
        </w:rPr>
        <w:t>b</w:t>
      </w:r>
      <w:r w:rsidRPr="003D37A3">
        <w:rPr>
          <w:sz w:val="24"/>
          <w:szCs w:val="24"/>
        </w:rPr>
        <w:t xml:space="preserve">) </w:t>
      </w:r>
      <w:r w:rsidR="00E34420" w:rsidRPr="003D37A3">
        <w:rPr>
          <w:sz w:val="24"/>
          <w:szCs w:val="24"/>
        </w:rPr>
        <w:t>Ambalaj bilgileri</w:t>
      </w:r>
      <w:r w:rsidRPr="00A15BD8">
        <w:rPr>
          <w:sz w:val="24"/>
          <w:szCs w:val="24"/>
        </w:rPr>
        <w:t xml:space="preserve">yönünden belirlenen özellik ve bilgilerin yer alamayacağı kadar küçük iç ambalajlarda </w:t>
      </w:r>
      <w:r w:rsidRPr="003B6105">
        <w:rPr>
          <w:sz w:val="24"/>
          <w:szCs w:val="24"/>
        </w:rPr>
        <w:t>asgari olarak;</w:t>
      </w:r>
    </w:p>
    <w:p w:rsidR="00B164AE" w:rsidRPr="00A15BD8" w:rsidRDefault="00B164AE" w:rsidP="00782782">
      <w:pPr>
        <w:spacing w:after="0"/>
        <w:ind w:firstLine="709"/>
        <w:jc w:val="both"/>
        <w:rPr>
          <w:sz w:val="24"/>
          <w:szCs w:val="24"/>
        </w:rPr>
      </w:pPr>
      <w:r w:rsidRPr="003B6105">
        <w:rPr>
          <w:sz w:val="24"/>
          <w:szCs w:val="24"/>
        </w:rPr>
        <w:t>1) Bu Yönetmeliğin 1</w:t>
      </w:r>
      <w:r w:rsidR="00197EEF">
        <w:rPr>
          <w:sz w:val="24"/>
          <w:szCs w:val="24"/>
        </w:rPr>
        <w:t>4</w:t>
      </w:r>
      <w:r w:rsidR="001B6DC4" w:rsidRPr="003B6105">
        <w:rPr>
          <w:sz w:val="24"/>
          <w:szCs w:val="24"/>
        </w:rPr>
        <w:t>ü</w:t>
      </w:r>
      <w:r w:rsidRPr="003B6105">
        <w:rPr>
          <w:sz w:val="24"/>
          <w:szCs w:val="24"/>
        </w:rPr>
        <w:t>nc</w:t>
      </w:r>
      <w:r w:rsidR="001B6DC4" w:rsidRPr="003B6105">
        <w:rPr>
          <w:sz w:val="24"/>
          <w:szCs w:val="24"/>
        </w:rPr>
        <w:t>ü</w:t>
      </w:r>
      <w:r w:rsidRPr="003B6105">
        <w:rPr>
          <w:sz w:val="24"/>
          <w:szCs w:val="24"/>
        </w:rPr>
        <w:t xml:space="preserve"> maddesinin birinci fıkrasının (</w:t>
      </w:r>
      <w:r w:rsidR="00197EEF">
        <w:rPr>
          <w:sz w:val="24"/>
          <w:szCs w:val="24"/>
        </w:rPr>
        <w:t>b</w:t>
      </w:r>
      <w:r w:rsidRPr="003B6105">
        <w:rPr>
          <w:sz w:val="24"/>
          <w:szCs w:val="24"/>
        </w:rPr>
        <w:t>) bendinde</w:t>
      </w:r>
      <w:r w:rsidRPr="00A15BD8">
        <w:rPr>
          <w:sz w:val="24"/>
          <w:szCs w:val="24"/>
        </w:rPr>
        <w:t xml:space="preserve"> belirtildiği şekilde</w:t>
      </w:r>
      <w:r w:rsidR="00BF3D29" w:rsidRPr="00A15BD8">
        <w:rPr>
          <w:sz w:val="24"/>
          <w:szCs w:val="24"/>
        </w:rPr>
        <w:t>homeopatik tıbbi ü</w:t>
      </w:r>
      <w:r w:rsidRPr="00A15BD8">
        <w:rPr>
          <w:sz w:val="24"/>
          <w:szCs w:val="24"/>
        </w:rPr>
        <w:t>rünün ismi</w:t>
      </w:r>
      <w:r w:rsidR="004153F7">
        <w:rPr>
          <w:sz w:val="24"/>
          <w:szCs w:val="24"/>
        </w:rPr>
        <w:t xml:space="preserve"> ve gerektiğinde uygulama yolu</w:t>
      </w:r>
    </w:p>
    <w:p w:rsidR="008B4EEE" w:rsidRDefault="00B164AE" w:rsidP="00782782">
      <w:pPr>
        <w:spacing w:after="0"/>
        <w:ind w:firstLine="709"/>
        <w:jc w:val="both"/>
        <w:rPr>
          <w:color w:val="000000" w:themeColor="text1"/>
          <w:sz w:val="24"/>
          <w:szCs w:val="24"/>
        </w:rPr>
      </w:pPr>
      <w:r w:rsidRPr="00A15BD8">
        <w:rPr>
          <w:sz w:val="24"/>
          <w:szCs w:val="24"/>
        </w:rPr>
        <w:t xml:space="preserve">2) </w:t>
      </w:r>
      <w:r w:rsidR="004153F7" w:rsidRPr="00502D12">
        <w:rPr>
          <w:color w:val="000000" w:themeColor="text1"/>
          <w:sz w:val="24"/>
          <w:szCs w:val="24"/>
        </w:rPr>
        <w:t>Uygulama yöntemi</w:t>
      </w:r>
      <w:r w:rsidR="004153F7">
        <w:rPr>
          <w:color w:val="000000" w:themeColor="text1"/>
          <w:sz w:val="24"/>
          <w:szCs w:val="24"/>
        </w:rPr>
        <w:t>,</w:t>
      </w:r>
    </w:p>
    <w:p w:rsidR="00B164AE" w:rsidRPr="00A15BD8" w:rsidRDefault="004E3C34" w:rsidP="00782782">
      <w:pPr>
        <w:spacing w:after="0"/>
        <w:ind w:firstLine="709"/>
        <w:jc w:val="both"/>
        <w:rPr>
          <w:sz w:val="24"/>
          <w:szCs w:val="24"/>
        </w:rPr>
      </w:pPr>
      <w:r>
        <w:rPr>
          <w:sz w:val="24"/>
          <w:szCs w:val="24"/>
        </w:rPr>
        <w:t>3</w:t>
      </w:r>
      <w:r w:rsidR="00B164AE" w:rsidRPr="00A15BD8">
        <w:rPr>
          <w:sz w:val="24"/>
          <w:szCs w:val="24"/>
        </w:rPr>
        <w:t>) Karekod yanındaki gözle okunabilir bilgilerde yer alan tarih ile uyumlu şekilde yazılmış son kullanma tarihi,</w:t>
      </w:r>
    </w:p>
    <w:p w:rsidR="00B164AE" w:rsidRPr="00A15BD8" w:rsidRDefault="004E3C34" w:rsidP="00782782">
      <w:pPr>
        <w:spacing w:after="0"/>
        <w:ind w:firstLine="709"/>
        <w:jc w:val="both"/>
        <w:rPr>
          <w:sz w:val="24"/>
          <w:szCs w:val="24"/>
        </w:rPr>
      </w:pPr>
      <w:r>
        <w:rPr>
          <w:sz w:val="24"/>
          <w:szCs w:val="24"/>
        </w:rPr>
        <w:t>4</w:t>
      </w:r>
      <w:r w:rsidR="00B164AE" w:rsidRPr="00A15BD8">
        <w:rPr>
          <w:sz w:val="24"/>
          <w:szCs w:val="24"/>
        </w:rPr>
        <w:t>) Ağırlık, hacim veya birim/miktar olarak içeriği,</w:t>
      </w:r>
    </w:p>
    <w:p w:rsidR="00B164AE" w:rsidRPr="00A15BD8" w:rsidRDefault="004E3C34" w:rsidP="00782782">
      <w:pPr>
        <w:spacing w:after="0"/>
        <w:ind w:firstLine="709"/>
        <w:jc w:val="both"/>
        <w:rPr>
          <w:sz w:val="24"/>
          <w:szCs w:val="24"/>
        </w:rPr>
      </w:pPr>
      <w:r>
        <w:rPr>
          <w:sz w:val="24"/>
          <w:szCs w:val="24"/>
        </w:rPr>
        <w:t>5</w:t>
      </w:r>
      <w:r w:rsidR="00B164AE" w:rsidRPr="00A15BD8">
        <w:rPr>
          <w:sz w:val="24"/>
          <w:szCs w:val="24"/>
        </w:rPr>
        <w:t>) Parti numarası,</w:t>
      </w:r>
    </w:p>
    <w:p w:rsidR="00B164AE" w:rsidRDefault="00B164AE" w:rsidP="00782782">
      <w:pPr>
        <w:spacing w:after="0"/>
        <w:ind w:firstLine="709"/>
        <w:jc w:val="both"/>
        <w:rPr>
          <w:sz w:val="24"/>
          <w:szCs w:val="24"/>
        </w:rPr>
      </w:pPr>
      <w:r w:rsidRPr="00A15BD8">
        <w:rPr>
          <w:sz w:val="24"/>
          <w:szCs w:val="24"/>
        </w:rPr>
        <w:t>yer alır.</w:t>
      </w:r>
    </w:p>
    <w:p w:rsidR="00DE34D7" w:rsidRPr="00A15BD8" w:rsidRDefault="00DE34D7" w:rsidP="00782782">
      <w:pPr>
        <w:spacing w:after="0"/>
        <w:ind w:firstLine="708"/>
        <w:jc w:val="both"/>
        <w:rPr>
          <w:sz w:val="24"/>
          <w:szCs w:val="24"/>
        </w:rPr>
      </w:pPr>
      <w:r w:rsidRPr="00502D12">
        <w:rPr>
          <w:sz w:val="24"/>
          <w:szCs w:val="24"/>
        </w:rPr>
        <w:t xml:space="preserve">c)Bu </w:t>
      </w:r>
      <w:r w:rsidRPr="00E05520">
        <w:rPr>
          <w:sz w:val="24"/>
          <w:szCs w:val="24"/>
        </w:rPr>
        <w:t xml:space="preserve">Yönetmeliğin </w:t>
      </w:r>
      <w:r w:rsidR="00262A16" w:rsidRPr="00423DEA">
        <w:rPr>
          <w:sz w:val="24"/>
          <w:szCs w:val="24"/>
        </w:rPr>
        <w:t>14 üncü ve 16 ncı</w:t>
      </w:r>
      <w:r w:rsidRPr="00E05520">
        <w:rPr>
          <w:sz w:val="24"/>
          <w:szCs w:val="24"/>
        </w:rPr>
        <w:t>maddelerinde ambalaj bilgileri yönünden belirlenen özellik ve bilgilerin yer alamayacağı kadar küçük</w:t>
      </w:r>
      <w:r w:rsidRPr="00502D12">
        <w:rPr>
          <w:sz w:val="24"/>
          <w:szCs w:val="24"/>
        </w:rPr>
        <w:t xml:space="preserve"> iç ambalajlarda mümkünse, ruhsat sahibinin ismi veya amblemi veya logosu bulunur. </w:t>
      </w:r>
    </w:p>
    <w:p w:rsidR="004E3F4C" w:rsidRDefault="00B164AE" w:rsidP="00782782">
      <w:pPr>
        <w:spacing w:after="0"/>
        <w:ind w:firstLine="709"/>
        <w:jc w:val="both"/>
        <w:rPr>
          <w:sz w:val="24"/>
          <w:szCs w:val="24"/>
        </w:rPr>
      </w:pPr>
      <w:r w:rsidRPr="00A15BD8">
        <w:rPr>
          <w:sz w:val="24"/>
          <w:szCs w:val="24"/>
        </w:rPr>
        <w:t xml:space="preserve">(2) Dış ambalajı bulunmayan ürünlerin mevcut ambalajları, </w:t>
      </w:r>
      <w:r w:rsidR="00C131D1">
        <w:rPr>
          <w:sz w:val="24"/>
          <w:szCs w:val="24"/>
        </w:rPr>
        <w:t>bu Yönetmeliğin 1</w:t>
      </w:r>
      <w:r w:rsidR="00803829">
        <w:rPr>
          <w:sz w:val="24"/>
          <w:szCs w:val="24"/>
        </w:rPr>
        <w:t>4</w:t>
      </w:r>
      <w:r w:rsidR="00C131D1">
        <w:rPr>
          <w:sz w:val="24"/>
          <w:szCs w:val="24"/>
        </w:rPr>
        <w:t xml:space="preserve"> üncü maddesine belirtilen </w:t>
      </w:r>
      <w:r w:rsidRPr="00A15BD8">
        <w:rPr>
          <w:sz w:val="24"/>
          <w:szCs w:val="24"/>
        </w:rPr>
        <w:t>dış ambalajda yer alması gereken ifadeleri içerir.</w:t>
      </w:r>
    </w:p>
    <w:p w:rsidR="00792FB0" w:rsidRDefault="00792FB0" w:rsidP="00782782">
      <w:pPr>
        <w:spacing w:after="0"/>
        <w:ind w:firstLine="708"/>
        <w:jc w:val="both"/>
        <w:rPr>
          <w:sz w:val="24"/>
          <w:szCs w:val="24"/>
        </w:rPr>
      </w:pPr>
      <w:r>
        <w:rPr>
          <w:sz w:val="24"/>
          <w:szCs w:val="24"/>
        </w:rPr>
        <w:t xml:space="preserve">(3) </w:t>
      </w:r>
      <w:r w:rsidR="00286D43" w:rsidRPr="00A15BD8">
        <w:rPr>
          <w:sz w:val="24"/>
          <w:szCs w:val="24"/>
        </w:rPr>
        <w:t>Homeopatik tıbbi ürünün</w:t>
      </w:r>
      <w:r>
        <w:rPr>
          <w:sz w:val="24"/>
          <w:szCs w:val="24"/>
        </w:rPr>
        <w:t>iç</w:t>
      </w:r>
      <w:r w:rsidRPr="00502D12">
        <w:rPr>
          <w:sz w:val="24"/>
          <w:szCs w:val="24"/>
        </w:rPr>
        <w:t xml:space="preserve"> ambalajı Türkçe hazırlanır. </w:t>
      </w:r>
    </w:p>
    <w:p w:rsidR="00DE7A6C" w:rsidRPr="00502D12" w:rsidRDefault="00DE7A6C" w:rsidP="00782782">
      <w:pPr>
        <w:spacing w:after="0"/>
        <w:ind w:firstLine="708"/>
        <w:jc w:val="both"/>
        <w:rPr>
          <w:sz w:val="24"/>
          <w:szCs w:val="24"/>
        </w:rPr>
      </w:pPr>
      <w:r w:rsidRPr="003B6105">
        <w:rPr>
          <w:sz w:val="24"/>
          <w:szCs w:val="24"/>
        </w:rPr>
        <w:t>(</w:t>
      </w:r>
      <w:r w:rsidR="000A5B4A">
        <w:rPr>
          <w:sz w:val="24"/>
          <w:szCs w:val="24"/>
        </w:rPr>
        <w:t>4</w:t>
      </w:r>
      <w:r w:rsidRPr="003B6105">
        <w:rPr>
          <w:sz w:val="24"/>
          <w:szCs w:val="24"/>
        </w:rPr>
        <w:t xml:space="preserve">) </w:t>
      </w:r>
      <w:r w:rsidR="001B6DC4" w:rsidRPr="003B6105">
        <w:rPr>
          <w:sz w:val="24"/>
          <w:szCs w:val="24"/>
        </w:rPr>
        <w:t xml:space="preserve">Bu Yönetmeliğin </w:t>
      </w:r>
      <w:r w:rsidR="00262A16" w:rsidRPr="00423DEA">
        <w:rPr>
          <w:sz w:val="24"/>
          <w:szCs w:val="24"/>
        </w:rPr>
        <w:t>14 üncü ve 15 inci</w:t>
      </w:r>
      <w:r w:rsidRPr="00423DEA">
        <w:rPr>
          <w:sz w:val="24"/>
          <w:szCs w:val="24"/>
        </w:rPr>
        <w:t xml:space="preserve"> maddelerde</w:t>
      </w:r>
      <w:r w:rsidRPr="00502D12">
        <w:rPr>
          <w:sz w:val="24"/>
          <w:szCs w:val="24"/>
        </w:rPr>
        <w:t xml:space="preserve"> ambalaj bilgileri yönünden belirlenen hususları içeren dış ambalajı olan </w:t>
      </w:r>
      <w:r w:rsidR="007F2BF9" w:rsidRPr="007C3D92">
        <w:rPr>
          <w:sz w:val="24"/>
          <w:szCs w:val="24"/>
        </w:rPr>
        <w:t xml:space="preserve">blister iç ambalajlar, </w:t>
      </w:r>
      <w:r w:rsidRPr="00502D12">
        <w:rPr>
          <w:sz w:val="24"/>
          <w:szCs w:val="24"/>
        </w:rPr>
        <w:t>içeriğindeki her bir doz birimine denk gelecek ve ürünün ismi, son kullanma tarihi ve parti numarası bulunacak şekilde üretilebilir.</w:t>
      </w:r>
    </w:p>
    <w:p w:rsidR="00B164AE" w:rsidRPr="00A15BD8" w:rsidRDefault="00B164AE" w:rsidP="00782782">
      <w:pPr>
        <w:spacing w:after="0"/>
        <w:ind w:firstLine="709"/>
        <w:jc w:val="both"/>
        <w:rPr>
          <w:b/>
          <w:sz w:val="24"/>
          <w:szCs w:val="24"/>
        </w:rPr>
      </w:pPr>
      <w:r w:rsidRPr="00A15BD8">
        <w:rPr>
          <w:b/>
          <w:sz w:val="24"/>
          <w:szCs w:val="24"/>
        </w:rPr>
        <w:t>Semboller ve diğer bilgiler</w:t>
      </w:r>
    </w:p>
    <w:p w:rsidR="007D3F25" w:rsidRPr="007D3F25" w:rsidRDefault="00B164AE" w:rsidP="00782782">
      <w:pPr>
        <w:spacing w:after="0"/>
        <w:ind w:firstLine="709"/>
        <w:jc w:val="both"/>
        <w:rPr>
          <w:color w:val="212121"/>
        </w:rPr>
      </w:pPr>
      <w:r w:rsidRPr="00225E1E">
        <w:rPr>
          <w:b/>
          <w:sz w:val="24"/>
          <w:szCs w:val="24"/>
        </w:rPr>
        <w:t xml:space="preserve">MADDE </w:t>
      </w:r>
      <w:r w:rsidR="00225E1E" w:rsidRPr="00225E1E">
        <w:rPr>
          <w:b/>
          <w:sz w:val="24"/>
          <w:szCs w:val="24"/>
        </w:rPr>
        <w:t>16</w:t>
      </w:r>
      <w:r w:rsidRPr="00A15BD8">
        <w:rPr>
          <w:sz w:val="24"/>
          <w:szCs w:val="24"/>
        </w:rPr>
        <w:t xml:space="preserve"> –</w:t>
      </w:r>
      <w:r w:rsidR="007D3F25" w:rsidRPr="007C3D92">
        <w:rPr>
          <w:color w:val="000000"/>
          <w:sz w:val="24"/>
          <w:szCs w:val="24"/>
        </w:rPr>
        <w:t xml:space="preserve">(1) Dış ambalaj ve kullanma talimatı, özendirici olmamak ve tanıtım mahiyeti taşımamak kaydıyla, bu Yönetmeliğin </w:t>
      </w:r>
      <w:r w:rsidR="00262A16" w:rsidRPr="00423DEA">
        <w:rPr>
          <w:color w:val="000000"/>
          <w:sz w:val="24"/>
          <w:szCs w:val="24"/>
        </w:rPr>
        <w:t>14 üncü ve 15 inci</w:t>
      </w:r>
      <w:r w:rsidR="007D3F25" w:rsidRPr="003B6105">
        <w:rPr>
          <w:color w:val="000000"/>
          <w:sz w:val="24"/>
          <w:szCs w:val="24"/>
        </w:rPr>
        <w:t xml:space="preserve"> maddelerinin birinci </w:t>
      </w:r>
      <w:r w:rsidR="007D3F25" w:rsidRPr="003B6105">
        <w:rPr>
          <w:color w:val="000000"/>
          <w:sz w:val="24"/>
          <w:szCs w:val="24"/>
        </w:rPr>
        <w:lastRenderedPageBreak/>
        <w:t>fıkralarında belirtilen bilgileri açıklayan semboller ve resimli</w:t>
      </w:r>
      <w:r w:rsidR="007D3F25" w:rsidRPr="007C3D92">
        <w:rPr>
          <w:color w:val="000000"/>
          <w:sz w:val="24"/>
          <w:szCs w:val="24"/>
        </w:rPr>
        <w:t xml:space="preserve"> diyagramlar ile kullanıcılar için yararlı olan ve </w:t>
      </w:r>
      <w:r w:rsidR="00286D43">
        <w:rPr>
          <w:sz w:val="24"/>
          <w:szCs w:val="24"/>
        </w:rPr>
        <w:t>h</w:t>
      </w:r>
      <w:r w:rsidR="00286D43" w:rsidRPr="00A15BD8">
        <w:rPr>
          <w:sz w:val="24"/>
          <w:szCs w:val="24"/>
        </w:rPr>
        <w:t>omeopatik tıbbi ürünün</w:t>
      </w:r>
      <w:r w:rsidR="007D3F25" w:rsidRPr="007C3D92">
        <w:rPr>
          <w:color w:val="000000"/>
          <w:sz w:val="24"/>
          <w:szCs w:val="24"/>
        </w:rPr>
        <w:t>kısa ürün bilgisi ile uyumlu diğer bilgileri içerebilir.</w:t>
      </w:r>
    </w:p>
    <w:p w:rsidR="007D3F25" w:rsidRPr="007D3F25" w:rsidRDefault="007D3F25" w:rsidP="00782782">
      <w:pPr>
        <w:pStyle w:val="xmetin"/>
        <w:shd w:val="clear" w:color="auto" w:fill="FFFFFF"/>
        <w:spacing w:before="0" w:beforeAutospacing="0" w:after="0" w:afterAutospacing="0" w:line="276" w:lineRule="auto"/>
        <w:ind w:firstLine="566"/>
        <w:jc w:val="both"/>
        <w:rPr>
          <w:color w:val="212121"/>
        </w:rPr>
      </w:pPr>
      <w:r w:rsidRPr="007C3D92">
        <w:rPr>
          <w:color w:val="000000"/>
        </w:rPr>
        <w:t xml:space="preserve">(2) Bu maddenin birinci fıkrasında sözü edilen semboller, resimli diyagramlar ve bilgilere dair ayrıntılı hususlar, </w:t>
      </w:r>
      <w:r w:rsidR="002068DB">
        <w:rPr>
          <w:color w:val="000000"/>
        </w:rPr>
        <w:t xml:space="preserve">ilgili </w:t>
      </w:r>
      <w:r w:rsidRPr="007C3D92">
        <w:rPr>
          <w:color w:val="000000"/>
        </w:rPr>
        <w:t>kılavuzda düzenlenir.</w:t>
      </w:r>
    </w:p>
    <w:p w:rsidR="00B164AE" w:rsidRPr="00A15BD8" w:rsidRDefault="007D3F25" w:rsidP="00782782">
      <w:pPr>
        <w:pStyle w:val="xmsonormal"/>
        <w:shd w:val="clear" w:color="auto" w:fill="FFFFFF"/>
        <w:spacing w:before="0" w:beforeAutospacing="0" w:after="0" w:afterAutospacing="0" w:line="276" w:lineRule="auto"/>
        <w:ind w:firstLine="708"/>
        <w:rPr>
          <w:b/>
        </w:rPr>
      </w:pPr>
      <w:r>
        <w:rPr>
          <w:rFonts w:ascii="Calibri" w:hAnsi="Calibri" w:cs="Calibri"/>
          <w:color w:val="212121"/>
          <w:sz w:val="22"/>
          <w:szCs w:val="22"/>
        </w:rPr>
        <w:t> </w:t>
      </w:r>
      <w:r w:rsidR="00B164AE" w:rsidRPr="00A15BD8">
        <w:rPr>
          <w:b/>
        </w:rPr>
        <w:t>Ambalajlara dair diğer şartlar</w:t>
      </w:r>
    </w:p>
    <w:p w:rsidR="00B164AE" w:rsidRPr="00A15BD8" w:rsidRDefault="00B164AE" w:rsidP="00782782">
      <w:pPr>
        <w:spacing w:after="0"/>
        <w:ind w:firstLine="709"/>
        <w:jc w:val="both"/>
        <w:rPr>
          <w:color w:val="FF0000"/>
          <w:sz w:val="24"/>
          <w:szCs w:val="24"/>
        </w:rPr>
      </w:pPr>
      <w:r w:rsidRPr="007531A1">
        <w:rPr>
          <w:b/>
          <w:sz w:val="24"/>
          <w:szCs w:val="24"/>
        </w:rPr>
        <w:t xml:space="preserve">MADDE </w:t>
      </w:r>
      <w:r w:rsidR="00225E1E">
        <w:rPr>
          <w:b/>
          <w:sz w:val="24"/>
          <w:szCs w:val="24"/>
        </w:rPr>
        <w:t>17</w:t>
      </w:r>
      <w:r w:rsidRPr="00A15BD8">
        <w:rPr>
          <w:sz w:val="24"/>
          <w:szCs w:val="24"/>
        </w:rPr>
        <w:t xml:space="preserve"> – (1) Çözüldükten, seyreltildikten veya açıldıktan sonra kullanım süresi kısıtlı olan ürünler için kullanım süresi ve saklama şartları ambalaj üzerinde ayrıca belirtilir.</w:t>
      </w:r>
    </w:p>
    <w:p w:rsidR="00B164AE" w:rsidRPr="00A15BD8" w:rsidRDefault="00B164AE" w:rsidP="00782782">
      <w:pPr>
        <w:spacing w:after="0"/>
        <w:ind w:firstLine="709"/>
        <w:jc w:val="both"/>
        <w:rPr>
          <w:sz w:val="24"/>
          <w:szCs w:val="24"/>
        </w:rPr>
      </w:pPr>
      <w:r w:rsidRPr="00A15BD8">
        <w:rPr>
          <w:sz w:val="24"/>
          <w:szCs w:val="24"/>
        </w:rPr>
        <w:t>(2) Karışma riskini ve hatayı önlemek için, isim, farmasötik</w:t>
      </w:r>
      <w:r w:rsidR="00EB3A6A">
        <w:rPr>
          <w:sz w:val="24"/>
          <w:szCs w:val="24"/>
        </w:rPr>
        <w:t>şekil</w:t>
      </w:r>
      <w:r w:rsidRPr="00A15BD8">
        <w:rPr>
          <w:sz w:val="24"/>
          <w:szCs w:val="24"/>
        </w:rPr>
        <w:t xml:space="preserve">ve takdim açısından benzer olup </w:t>
      </w:r>
      <w:r w:rsidR="00613E58">
        <w:rPr>
          <w:sz w:val="24"/>
          <w:szCs w:val="24"/>
        </w:rPr>
        <w:t>potensi</w:t>
      </w:r>
      <w:r w:rsidRPr="00A15BD8">
        <w:rPr>
          <w:sz w:val="24"/>
          <w:szCs w:val="24"/>
        </w:rPr>
        <w:t xml:space="preserve"> farklı olan ürün ambalajlarında gerekli yerlerde renk ve boy farklılıkları belirgin şekilde sağlanır.</w:t>
      </w:r>
    </w:p>
    <w:p w:rsidR="00B164AE" w:rsidRPr="003B6105" w:rsidRDefault="00B164AE" w:rsidP="00782782">
      <w:pPr>
        <w:spacing w:after="0"/>
        <w:ind w:firstLine="709"/>
        <w:jc w:val="both"/>
        <w:rPr>
          <w:sz w:val="24"/>
          <w:szCs w:val="24"/>
        </w:rPr>
      </w:pPr>
      <w:r w:rsidRPr="00A15BD8">
        <w:rPr>
          <w:sz w:val="24"/>
          <w:szCs w:val="24"/>
        </w:rPr>
        <w:t xml:space="preserve">(3) Ürünün piyasaya arz edilmesi için ambalaj bilgileri ve mevcut olması halindekullanma talimatına ait bilgilerin Türkçe olması zorunludur. Ancak gerekli hallerde ve istenilen durumlarda dış ambalaj, iç ambalaj ve kullanma talimatında Türkçe yanında, Avrupa Birliği üye ülkelerinin resmî dillerinden birisi, kullanılan bütün dillerde aynı hususların yer alması koşuluyla ve Kurum onayı ile kullanılabilir. Avrupa Birliği dillerinden birisinin ve Türkçenin ambalaj üzerinde olması </w:t>
      </w:r>
      <w:r w:rsidRPr="003B6105">
        <w:rPr>
          <w:sz w:val="24"/>
          <w:szCs w:val="24"/>
        </w:rPr>
        <w:t>şartıyla diğer diller de Kurum onayı ile ambalaj üzerinde kullanılabilir.</w:t>
      </w:r>
    </w:p>
    <w:p w:rsidR="00B164AE" w:rsidRPr="003B6105" w:rsidRDefault="00B164AE" w:rsidP="00782782">
      <w:pPr>
        <w:spacing w:after="0"/>
        <w:ind w:firstLine="709"/>
        <w:jc w:val="both"/>
        <w:rPr>
          <w:sz w:val="24"/>
          <w:szCs w:val="24"/>
        </w:rPr>
      </w:pPr>
      <w:r w:rsidRPr="003B6105">
        <w:rPr>
          <w:sz w:val="24"/>
          <w:szCs w:val="24"/>
        </w:rPr>
        <w:t xml:space="preserve"> (4) Bu Yönetmeliğin </w:t>
      </w:r>
      <w:r w:rsidR="00262A16" w:rsidRPr="00423DEA">
        <w:rPr>
          <w:sz w:val="24"/>
          <w:szCs w:val="24"/>
        </w:rPr>
        <w:t>14 üncü ve 16 ncı maddelerinin birinci fıkraları ile 15 inci maddenin birinci ve ikinci fıkralarında</w:t>
      </w:r>
      <w:r w:rsidRPr="00423DEA">
        <w:rPr>
          <w:sz w:val="24"/>
          <w:szCs w:val="24"/>
        </w:rPr>
        <w:t xml:space="preserve"> belirtilen</w:t>
      </w:r>
      <w:r w:rsidRPr="003B6105">
        <w:rPr>
          <w:sz w:val="24"/>
          <w:szCs w:val="24"/>
        </w:rPr>
        <w:t xml:space="preserve"> bilgiler kolaylıkla okunabilir, açıkça anlaşılır ve silinemez olmak zorundadır.</w:t>
      </w:r>
    </w:p>
    <w:p w:rsidR="008311EB" w:rsidRDefault="00B164AE" w:rsidP="00782782">
      <w:pPr>
        <w:spacing w:after="0"/>
        <w:ind w:firstLine="709"/>
        <w:jc w:val="both"/>
        <w:rPr>
          <w:sz w:val="24"/>
          <w:szCs w:val="24"/>
        </w:rPr>
      </w:pPr>
      <w:r w:rsidRPr="003B6105">
        <w:rPr>
          <w:sz w:val="24"/>
          <w:szCs w:val="24"/>
        </w:rPr>
        <w:t xml:space="preserve">(5) Ruhsatlı ürünlerin, bu Yönetmeliğin </w:t>
      </w:r>
      <w:r w:rsidR="00262A16" w:rsidRPr="00423DEA">
        <w:rPr>
          <w:sz w:val="24"/>
          <w:szCs w:val="24"/>
        </w:rPr>
        <w:t xml:space="preserve">14 üncü maddesinin üçüncü fıkrasında </w:t>
      </w:r>
      <w:r w:rsidRPr="003B6105">
        <w:rPr>
          <w:sz w:val="24"/>
          <w:szCs w:val="24"/>
        </w:rPr>
        <w:t>belirtilen</w:t>
      </w:r>
      <w:r w:rsidRPr="00A15BD8">
        <w:rPr>
          <w:sz w:val="24"/>
          <w:szCs w:val="24"/>
        </w:rPr>
        <w:t xml:space="preserve"> nedenle yenilenmesi gereken dış ambalajları hakkında, başka bir değişiklik yapılmadığı taahhüdü ile ruhsat sahipleri tarafından yapılan başvurular için herhangi bir onay gerekmemektedir.</w:t>
      </w:r>
    </w:p>
    <w:p w:rsidR="008311EB" w:rsidRPr="00A15BD8" w:rsidRDefault="008311EB" w:rsidP="00782782">
      <w:pPr>
        <w:spacing w:after="0"/>
        <w:ind w:firstLine="709"/>
        <w:jc w:val="both"/>
        <w:rPr>
          <w:b/>
          <w:sz w:val="24"/>
          <w:szCs w:val="24"/>
        </w:rPr>
      </w:pPr>
      <w:r w:rsidRPr="00A15BD8">
        <w:rPr>
          <w:b/>
          <w:sz w:val="24"/>
          <w:szCs w:val="24"/>
        </w:rPr>
        <w:t>Kullanma talimatı (KT)</w:t>
      </w:r>
    </w:p>
    <w:p w:rsidR="008311EB" w:rsidRPr="00A15BD8" w:rsidRDefault="008311EB" w:rsidP="00782782">
      <w:pPr>
        <w:spacing w:after="0"/>
        <w:ind w:firstLine="709"/>
        <w:jc w:val="both"/>
        <w:rPr>
          <w:sz w:val="24"/>
          <w:szCs w:val="24"/>
        </w:rPr>
      </w:pPr>
      <w:r w:rsidRPr="007531A1">
        <w:rPr>
          <w:b/>
          <w:sz w:val="24"/>
          <w:szCs w:val="24"/>
        </w:rPr>
        <w:t xml:space="preserve">MADDE </w:t>
      </w:r>
      <w:r w:rsidR="00225E1E">
        <w:rPr>
          <w:b/>
          <w:sz w:val="24"/>
          <w:szCs w:val="24"/>
        </w:rPr>
        <w:t>18</w:t>
      </w:r>
      <w:r w:rsidRPr="00A15BD8">
        <w:rPr>
          <w:sz w:val="24"/>
          <w:szCs w:val="24"/>
        </w:rPr>
        <w:t xml:space="preserve"> – (1) </w:t>
      </w:r>
      <w:r w:rsidR="005168D2">
        <w:rPr>
          <w:sz w:val="24"/>
          <w:szCs w:val="24"/>
        </w:rPr>
        <w:t xml:space="preserve">Kullanma talimatı, homeopatik tıbbi ürüne ait kısa ürün bilgilerine uygun olarak </w:t>
      </w:r>
      <w:r w:rsidRPr="00A15BD8">
        <w:rPr>
          <w:sz w:val="24"/>
          <w:szCs w:val="24"/>
        </w:rPr>
        <w:t>ve kullanıcının kolay anlayabileceği şekilde hazırlanır. Kullanma talimatı aşağıdaki bilgileri içerecek şekilde ve bu Yönetmeliğ</w:t>
      </w:r>
      <w:r w:rsidR="00286D43">
        <w:rPr>
          <w:sz w:val="24"/>
          <w:szCs w:val="24"/>
        </w:rPr>
        <w:t>in Ek-1’ine</w:t>
      </w:r>
      <w:r>
        <w:rPr>
          <w:sz w:val="24"/>
          <w:szCs w:val="24"/>
        </w:rPr>
        <w:t xml:space="preserve"> uygun olarak sunulur:</w:t>
      </w:r>
    </w:p>
    <w:p w:rsidR="008311EB" w:rsidRPr="00A15BD8" w:rsidRDefault="008311EB" w:rsidP="00782782">
      <w:pPr>
        <w:spacing w:after="0"/>
        <w:ind w:firstLine="709"/>
        <w:jc w:val="both"/>
        <w:rPr>
          <w:sz w:val="24"/>
          <w:szCs w:val="24"/>
        </w:rPr>
      </w:pPr>
      <w:r>
        <w:rPr>
          <w:sz w:val="24"/>
          <w:szCs w:val="24"/>
        </w:rPr>
        <w:t>a) Ürünün tanımlanması için;</w:t>
      </w:r>
    </w:p>
    <w:p w:rsidR="008311EB" w:rsidRPr="00A15BD8" w:rsidRDefault="008311EB" w:rsidP="00782782">
      <w:pPr>
        <w:spacing w:after="0"/>
        <w:ind w:firstLine="709"/>
        <w:jc w:val="both"/>
        <w:rPr>
          <w:sz w:val="24"/>
          <w:szCs w:val="24"/>
        </w:rPr>
      </w:pPr>
      <w:r w:rsidRPr="00A15BD8">
        <w:rPr>
          <w:sz w:val="24"/>
          <w:szCs w:val="24"/>
        </w:rPr>
        <w:t>1) Ürünün adı, farmasötik</w:t>
      </w:r>
      <w:r>
        <w:rPr>
          <w:sz w:val="24"/>
          <w:szCs w:val="24"/>
        </w:rPr>
        <w:t>şekli</w:t>
      </w:r>
      <w:r w:rsidRPr="00A15BD8">
        <w:rPr>
          <w:sz w:val="24"/>
          <w:szCs w:val="24"/>
        </w:rPr>
        <w:t>homeopatik stokların bilimsel isimleri ve potensleri ile gerektiğinde bebeklere, çocuklara veya erişkinlere yönelik olduğu bilgisi yer alır.</w:t>
      </w:r>
    </w:p>
    <w:p w:rsidR="008311EB" w:rsidRPr="00A15BD8" w:rsidRDefault="008311EB" w:rsidP="00782782">
      <w:pPr>
        <w:spacing w:after="0"/>
        <w:ind w:firstLine="709"/>
        <w:jc w:val="both"/>
        <w:rPr>
          <w:sz w:val="24"/>
          <w:szCs w:val="24"/>
        </w:rPr>
      </w:pPr>
      <w:r w:rsidRPr="00A15BD8">
        <w:rPr>
          <w:sz w:val="24"/>
          <w:szCs w:val="24"/>
        </w:rPr>
        <w:t>2) Ambalajın ihtiva ettiği ürün miktarı verilir. Net muhtevası sayılabilir nitelikte olan tablet, kapsül gibi ürünlerin sayısal olarak adedi belirtilir. Net muhtevası sayılamayan farmasötik şekil hâlinde olan ürünlerde ise hacim veya ağırlık veya doz sayısı belirtilir.</w:t>
      </w:r>
    </w:p>
    <w:p w:rsidR="008311EB" w:rsidRPr="00A15BD8" w:rsidRDefault="008311EB" w:rsidP="00782782">
      <w:pPr>
        <w:spacing w:after="0"/>
        <w:ind w:firstLine="709"/>
        <w:jc w:val="both"/>
        <w:rPr>
          <w:sz w:val="24"/>
          <w:szCs w:val="24"/>
        </w:rPr>
      </w:pPr>
      <w:r w:rsidRPr="00A15BD8">
        <w:rPr>
          <w:sz w:val="24"/>
          <w:szCs w:val="24"/>
        </w:rPr>
        <w:t>3) Ürünün ruhsat sahibi ve üretim yerinin adı ve adresine yer verilir.</w:t>
      </w:r>
    </w:p>
    <w:p w:rsidR="008311EB" w:rsidRPr="00A15BD8" w:rsidRDefault="008311EB" w:rsidP="00782782">
      <w:pPr>
        <w:spacing w:after="0"/>
        <w:ind w:firstLine="709"/>
        <w:jc w:val="both"/>
        <w:rPr>
          <w:sz w:val="24"/>
          <w:szCs w:val="24"/>
        </w:rPr>
      </w:pPr>
      <w:r w:rsidRPr="00A15BD8">
        <w:rPr>
          <w:sz w:val="24"/>
          <w:szCs w:val="24"/>
        </w:rPr>
        <w:t>4) “Homeopatik Tıbbi Ürün” yazısı yer almalıdır.</w:t>
      </w:r>
    </w:p>
    <w:p w:rsidR="008311EB" w:rsidRPr="00A15BD8" w:rsidRDefault="008311EB" w:rsidP="00782782">
      <w:pPr>
        <w:spacing w:after="0"/>
        <w:ind w:firstLine="709"/>
        <w:jc w:val="both"/>
        <w:rPr>
          <w:strike/>
          <w:sz w:val="24"/>
          <w:szCs w:val="24"/>
        </w:rPr>
      </w:pPr>
      <w:r w:rsidRPr="00A15BD8">
        <w:rPr>
          <w:sz w:val="24"/>
          <w:szCs w:val="24"/>
        </w:rPr>
        <w:t xml:space="preserve">b) </w:t>
      </w:r>
      <w:r w:rsidR="0083181D">
        <w:rPr>
          <w:sz w:val="24"/>
          <w:szCs w:val="24"/>
        </w:rPr>
        <w:t>Endikasyon</w:t>
      </w:r>
      <w:r>
        <w:rPr>
          <w:sz w:val="24"/>
          <w:szCs w:val="24"/>
        </w:rPr>
        <w:t>.</w:t>
      </w:r>
    </w:p>
    <w:p w:rsidR="008311EB" w:rsidRPr="00A15BD8" w:rsidRDefault="008311EB" w:rsidP="00782782">
      <w:pPr>
        <w:spacing w:after="0"/>
        <w:ind w:firstLine="709"/>
        <w:jc w:val="both"/>
        <w:rPr>
          <w:sz w:val="24"/>
          <w:szCs w:val="24"/>
        </w:rPr>
      </w:pPr>
      <w:r w:rsidRPr="00A15BD8">
        <w:rPr>
          <w:sz w:val="24"/>
          <w:szCs w:val="24"/>
        </w:rPr>
        <w:t>c) Ürünü kullanmadan önceki gerekli bilgiler olarak aşağıdaki bilgiler yer alır:</w:t>
      </w:r>
    </w:p>
    <w:p w:rsidR="008311EB" w:rsidRPr="00A15BD8" w:rsidRDefault="008311EB" w:rsidP="00782782">
      <w:pPr>
        <w:spacing w:after="0"/>
        <w:ind w:firstLine="709"/>
        <w:jc w:val="both"/>
        <w:rPr>
          <w:sz w:val="24"/>
          <w:szCs w:val="24"/>
        </w:rPr>
      </w:pPr>
      <w:r w:rsidRPr="00A15BD8">
        <w:rPr>
          <w:sz w:val="24"/>
          <w:szCs w:val="24"/>
        </w:rPr>
        <w:t>1) Kullanılmaması gere</w:t>
      </w:r>
      <w:r>
        <w:rPr>
          <w:sz w:val="24"/>
          <w:szCs w:val="24"/>
        </w:rPr>
        <w:t>ken durumlar/Kontrendikasyonlar.</w:t>
      </w:r>
    </w:p>
    <w:p w:rsidR="008311EB" w:rsidRPr="00A15BD8" w:rsidRDefault="008311EB" w:rsidP="00782782">
      <w:pPr>
        <w:spacing w:after="0"/>
        <w:ind w:firstLine="709"/>
        <w:jc w:val="both"/>
        <w:rPr>
          <w:sz w:val="24"/>
          <w:szCs w:val="24"/>
        </w:rPr>
      </w:pPr>
      <w:r w:rsidRPr="00A15BD8">
        <w:rPr>
          <w:sz w:val="24"/>
          <w:szCs w:val="24"/>
        </w:rPr>
        <w:t>2) Kullanıma ilişkin açıklamalar.</w:t>
      </w:r>
    </w:p>
    <w:p w:rsidR="008311EB" w:rsidRPr="00A15BD8" w:rsidRDefault="008311EB" w:rsidP="00782782">
      <w:pPr>
        <w:spacing w:after="0"/>
        <w:ind w:firstLine="709"/>
        <w:jc w:val="both"/>
        <w:rPr>
          <w:sz w:val="24"/>
          <w:szCs w:val="24"/>
        </w:rPr>
      </w:pPr>
      <w:r w:rsidRPr="00A15BD8">
        <w:rPr>
          <w:sz w:val="24"/>
          <w:szCs w:val="24"/>
        </w:rPr>
        <w:t>3) Diğer tıbbi ürünlerle veya ürünün etkisine tesir edebilecek gıda, alkol, sigara gibi diğer maddelerle etkileşimleri.</w:t>
      </w:r>
    </w:p>
    <w:p w:rsidR="008311EB" w:rsidRPr="00A15BD8" w:rsidRDefault="008311EB" w:rsidP="00782782">
      <w:pPr>
        <w:spacing w:after="0"/>
        <w:ind w:firstLine="709"/>
        <w:jc w:val="both"/>
        <w:rPr>
          <w:sz w:val="24"/>
          <w:szCs w:val="24"/>
        </w:rPr>
      </w:pPr>
      <w:r w:rsidRPr="00A15BD8">
        <w:rPr>
          <w:sz w:val="24"/>
          <w:szCs w:val="24"/>
        </w:rPr>
        <w:t>4)Bebekler, çocuklar, hamile veya emziren kadınlar, yaşlılar ve özel patolojik durumların mevcut olduğu kişiler gibi belirli hasta gruplarına yönelik uyarılar.</w:t>
      </w:r>
    </w:p>
    <w:p w:rsidR="008311EB" w:rsidRPr="00A15BD8" w:rsidRDefault="008311EB" w:rsidP="00782782">
      <w:pPr>
        <w:spacing w:after="0"/>
        <w:ind w:firstLine="709"/>
        <w:jc w:val="both"/>
        <w:rPr>
          <w:sz w:val="24"/>
          <w:szCs w:val="24"/>
        </w:rPr>
      </w:pPr>
      <w:r w:rsidRPr="00A15BD8">
        <w:rPr>
          <w:sz w:val="24"/>
          <w:szCs w:val="24"/>
        </w:rPr>
        <w:t>5) Mevcut olması durumunda, araç ve makine kullanımı üzerine ürünün etkileri.</w:t>
      </w:r>
    </w:p>
    <w:p w:rsidR="008311EB" w:rsidRPr="00A15BD8" w:rsidRDefault="008311EB" w:rsidP="00782782">
      <w:pPr>
        <w:spacing w:after="0"/>
        <w:ind w:firstLine="709"/>
        <w:jc w:val="both"/>
        <w:rPr>
          <w:sz w:val="24"/>
          <w:szCs w:val="24"/>
        </w:rPr>
      </w:pPr>
      <w:r w:rsidRPr="00A15BD8">
        <w:rPr>
          <w:sz w:val="24"/>
          <w:szCs w:val="24"/>
        </w:rPr>
        <w:t>6) Ürünün güvenli ve etkili kullanımı açısından önemli olan yardımcı maddeler hakkında özel uyarılar.</w:t>
      </w:r>
    </w:p>
    <w:p w:rsidR="008311EB" w:rsidRPr="00A15BD8" w:rsidRDefault="008311EB" w:rsidP="00782782">
      <w:pPr>
        <w:spacing w:after="0"/>
        <w:ind w:firstLine="709"/>
        <w:jc w:val="both"/>
        <w:rPr>
          <w:sz w:val="24"/>
          <w:szCs w:val="24"/>
        </w:rPr>
      </w:pPr>
      <w:r w:rsidRPr="00A15BD8">
        <w:rPr>
          <w:sz w:val="24"/>
          <w:szCs w:val="24"/>
        </w:rPr>
        <w:t xml:space="preserve">7) Ürüne özel gerekli uyarılar. </w:t>
      </w:r>
    </w:p>
    <w:p w:rsidR="008311EB" w:rsidRPr="00A15BD8" w:rsidRDefault="008311EB" w:rsidP="00782782">
      <w:pPr>
        <w:spacing w:after="0"/>
        <w:ind w:firstLine="709"/>
        <w:jc w:val="both"/>
        <w:rPr>
          <w:sz w:val="24"/>
          <w:szCs w:val="24"/>
        </w:rPr>
      </w:pPr>
      <w:r w:rsidRPr="00A15BD8">
        <w:rPr>
          <w:sz w:val="24"/>
          <w:szCs w:val="24"/>
        </w:rPr>
        <w:t>ç) Ürünün doğru kullanımı için genel ve gerekli bilgiler olarak aşağıdaki bilgilere yer verilir:</w:t>
      </w:r>
    </w:p>
    <w:p w:rsidR="008311EB" w:rsidRPr="00A15BD8" w:rsidRDefault="008311EB" w:rsidP="00782782">
      <w:pPr>
        <w:spacing w:after="0"/>
        <w:ind w:firstLine="709"/>
        <w:jc w:val="both"/>
        <w:rPr>
          <w:sz w:val="24"/>
          <w:szCs w:val="24"/>
        </w:rPr>
      </w:pPr>
      <w:r w:rsidRPr="00A15BD8">
        <w:rPr>
          <w:sz w:val="24"/>
          <w:szCs w:val="24"/>
        </w:rPr>
        <w:t>1) Dozaj</w:t>
      </w:r>
      <w:r>
        <w:rPr>
          <w:sz w:val="24"/>
          <w:szCs w:val="24"/>
        </w:rPr>
        <w:t xml:space="preserve"> bilgisi, ç</w:t>
      </w:r>
      <w:r w:rsidRPr="00A15BD8">
        <w:rPr>
          <w:sz w:val="24"/>
          <w:szCs w:val="24"/>
        </w:rPr>
        <w:t>ocukların kullanımına yönelik ürünlerde uygulanacak grubun yaş aralığı yer almalıdır.</w:t>
      </w:r>
    </w:p>
    <w:p w:rsidR="008311EB" w:rsidRPr="00A15BD8" w:rsidRDefault="008311EB" w:rsidP="00782782">
      <w:pPr>
        <w:spacing w:after="0"/>
        <w:ind w:firstLine="709"/>
        <w:jc w:val="both"/>
        <w:rPr>
          <w:sz w:val="24"/>
          <w:szCs w:val="24"/>
        </w:rPr>
      </w:pPr>
      <w:r w:rsidRPr="00A15BD8">
        <w:rPr>
          <w:sz w:val="24"/>
          <w:szCs w:val="24"/>
        </w:rPr>
        <w:t xml:space="preserve">2) </w:t>
      </w:r>
      <w:r>
        <w:rPr>
          <w:sz w:val="24"/>
          <w:szCs w:val="24"/>
        </w:rPr>
        <w:t>Uygulama</w:t>
      </w:r>
      <w:r w:rsidRPr="00A15BD8">
        <w:rPr>
          <w:sz w:val="24"/>
          <w:szCs w:val="24"/>
        </w:rPr>
        <w:t xml:space="preserve"> yöntemi ve eğer gerekliyse uygulama yolu ile çocuklara ne şekilde uygulanacağına ilişkin talimatlar.</w:t>
      </w:r>
    </w:p>
    <w:p w:rsidR="008311EB" w:rsidRPr="00A15BD8" w:rsidRDefault="008311EB" w:rsidP="00782782">
      <w:pPr>
        <w:spacing w:after="0"/>
        <w:ind w:firstLine="709"/>
        <w:jc w:val="both"/>
        <w:rPr>
          <w:sz w:val="24"/>
          <w:szCs w:val="24"/>
        </w:rPr>
      </w:pPr>
      <w:r w:rsidRPr="00A15BD8">
        <w:rPr>
          <w:sz w:val="24"/>
          <w:szCs w:val="24"/>
        </w:rPr>
        <w:t>3) Ürünün, gerektiğinde kullanılacağı veya kullanılması gereken uygun zamanı da belirtmek suretiyle kullanım sıklığı.</w:t>
      </w:r>
    </w:p>
    <w:p w:rsidR="008311EB" w:rsidRPr="00A15BD8" w:rsidRDefault="008311EB" w:rsidP="00782782">
      <w:pPr>
        <w:spacing w:after="0"/>
        <w:ind w:firstLine="709"/>
        <w:jc w:val="both"/>
        <w:rPr>
          <w:sz w:val="24"/>
          <w:szCs w:val="24"/>
        </w:rPr>
      </w:pPr>
      <w:r w:rsidRPr="00A15BD8">
        <w:rPr>
          <w:sz w:val="24"/>
          <w:szCs w:val="24"/>
        </w:rPr>
        <w:t>d) Ürünün yapısına bağlı ola</w:t>
      </w:r>
      <w:r>
        <w:rPr>
          <w:sz w:val="24"/>
          <w:szCs w:val="24"/>
        </w:rPr>
        <w:t>rak aşağıdaki bilgiler yer alır:</w:t>
      </w:r>
    </w:p>
    <w:p w:rsidR="008311EB" w:rsidRPr="00A15BD8" w:rsidRDefault="008311EB" w:rsidP="00782782">
      <w:pPr>
        <w:spacing w:after="0"/>
        <w:ind w:firstLine="709"/>
        <w:jc w:val="both"/>
        <w:rPr>
          <w:sz w:val="24"/>
          <w:szCs w:val="24"/>
        </w:rPr>
      </w:pPr>
      <w:r w:rsidRPr="00A15BD8">
        <w:rPr>
          <w:sz w:val="24"/>
          <w:szCs w:val="24"/>
        </w:rPr>
        <w:t xml:space="preserve">1) </w:t>
      </w:r>
      <w:r>
        <w:rPr>
          <w:sz w:val="24"/>
          <w:szCs w:val="24"/>
        </w:rPr>
        <w:t xml:space="preserve">Sınırlı olması gerektiğinde </w:t>
      </w:r>
      <w:r w:rsidR="00286D43">
        <w:rPr>
          <w:sz w:val="24"/>
          <w:szCs w:val="24"/>
        </w:rPr>
        <w:t>h</w:t>
      </w:r>
      <w:r w:rsidR="00286D43" w:rsidRPr="00A15BD8">
        <w:rPr>
          <w:sz w:val="24"/>
          <w:szCs w:val="24"/>
        </w:rPr>
        <w:t xml:space="preserve">omeopatik tıbbi ürünün </w:t>
      </w:r>
      <w:r w:rsidRPr="00A15BD8">
        <w:rPr>
          <w:sz w:val="24"/>
          <w:szCs w:val="24"/>
        </w:rPr>
        <w:t>kullanım süresi.</w:t>
      </w:r>
    </w:p>
    <w:p w:rsidR="008311EB" w:rsidRPr="00A15BD8" w:rsidRDefault="008311EB" w:rsidP="00782782">
      <w:pPr>
        <w:spacing w:after="0"/>
        <w:ind w:firstLine="709"/>
        <w:jc w:val="both"/>
        <w:rPr>
          <w:sz w:val="24"/>
          <w:szCs w:val="24"/>
        </w:rPr>
      </w:pPr>
      <w:r w:rsidRPr="00A15BD8">
        <w:rPr>
          <w:sz w:val="24"/>
          <w:szCs w:val="24"/>
        </w:rPr>
        <w:t>2) Doz aşımı durumunda görülebilecek belirtiler, alınacak tedbirler ve gerekli acil müdahaleler.</w:t>
      </w:r>
    </w:p>
    <w:p w:rsidR="008311EB" w:rsidRPr="00A15BD8" w:rsidRDefault="008311EB" w:rsidP="00782782">
      <w:pPr>
        <w:spacing w:after="0"/>
        <w:ind w:firstLine="709"/>
        <w:jc w:val="both"/>
        <w:rPr>
          <w:sz w:val="24"/>
          <w:szCs w:val="24"/>
        </w:rPr>
      </w:pPr>
      <w:r w:rsidRPr="00A15BD8">
        <w:rPr>
          <w:sz w:val="24"/>
          <w:szCs w:val="24"/>
        </w:rPr>
        <w:t>3) Bir veya birden fazla doz alınmadığı takdirde izlenecek yol.</w:t>
      </w:r>
    </w:p>
    <w:p w:rsidR="008311EB" w:rsidRPr="00A15BD8" w:rsidRDefault="008311EB" w:rsidP="00782782">
      <w:pPr>
        <w:spacing w:after="0"/>
        <w:ind w:firstLine="709"/>
        <w:jc w:val="both"/>
        <w:rPr>
          <w:sz w:val="24"/>
          <w:szCs w:val="24"/>
        </w:rPr>
      </w:pPr>
      <w:r w:rsidRPr="00A15BD8">
        <w:rPr>
          <w:sz w:val="24"/>
          <w:szCs w:val="24"/>
        </w:rPr>
        <w:t>4) Gerektiğinde ürünün kullanımı kesildiğinde yol açabileceği risk hususunda bilgi.</w:t>
      </w:r>
    </w:p>
    <w:p w:rsidR="008311EB" w:rsidRPr="00A15BD8" w:rsidRDefault="008311EB" w:rsidP="00782782">
      <w:pPr>
        <w:spacing w:after="0"/>
        <w:ind w:firstLine="709"/>
        <w:jc w:val="both"/>
        <w:rPr>
          <w:sz w:val="24"/>
          <w:szCs w:val="24"/>
        </w:rPr>
      </w:pPr>
      <w:r w:rsidRPr="00A15BD8">
        <w:rPr>
          <w:sz w:val="24"/>
          <w:szCs w:val="24"/>
        </w:rPr>
        <w:t xml:space="preserve">e) Ürünün kullanımı ile ilgili yer verilmesi gereken </w:t>
      </w:r>
      <w:r>
        <w:rPr>
          <w:sz w:val="24"/>
          <w:szCs w:val="24"/>
        </w:rPr>
        <w:t>uyarılar aşağıda belirtilmiştir:</w:t>
      </w:r>
    </w:p>
    <w:p w:rsidR="008311EB" w:rsidRPr="00A15BD8" w:rsidRDefault="008311EB" w:rsidP="00782782">
      <w:pPr>
        <w:spacing w:after="0"/>
        <w:ind w:firstLine="709"/>
        <w:jc w:val="both"/>
        <w:rPr>
          <w:sz w:val="24"/>
          <w:szCs w:val="24"/>
        </w:rPr>
      </w:pPr>
      <w:r w:rsidRPr="00A15BD8">
        <w:rPr>
          <w:sz w:val="24"/>
          <w:szCs w:val="24"/>
        </w:rPr>
        <w:t>1) Ürünün normal kullanımında ortaya çıkabilecek istenmeyen etkiler ve gerektiğinde böyle bir durumda alınacak olan tedbirler, kullanma talimatında yer almayan herhangi bir beklenmeyen etkiyle karşılaşıldığında doktora veya eczacıya başvurulması gerektiği hususunda uyarılar.</w:t>
      </w:r>
    </w:p>
    <w:p w:rsidR="008311EB" w:rsidRPr="00A15BD8" w:rsidRDefault="008311EB" w:rsidP="00782782">
      <w:pPr>
        <w:spacing w:after="0"/>
        <w:ind w:firstLine="709"/>
        <w:jc w:val="both"/>
        <w:rPr>
          <w:sz w:val="24"/>
          <w:szCs w:val="24"/>
        </w:rPr>
      </w:pPr>
      <w:r w:rsidRPr="00A15BD8">
        <w:rPr>
          <w:sz w:val="24"/>
          <w:szCs w:val="24"/>
        </w:rPr>
        <w:t xml:space="preserve">2) </w:t>
      </w:r>
      <w:r>
        <w:rPr>
          <w:sz w:val="24"/>
          <w:szCs w:val="24"/>
        </w:rPr>
        <w:t xml:space="preserve">“Sadece eczanelerde satılır.” uyarısı yer alır. </w:t>
      </w:r>
    </w:p>
    <w:p w:rsidR="008311EB" w:rsidRPr="00A15BD8" w:rsidRDefault="008311EB" w:rsidP="00782782">
      <w:pPr>
        <w:spacing w:after="0"/>
        <w:ind w:firstLine="709"/>
        <w:jc w:val="both"/>
        <w:rPr>
          <w:sz w:val="24"/>
          <w:szCs w:val="24"/>
        </w:rPr>
      </w:pPr>
      <w:r>
        <w:rPr>
          <w:sz w:val="24"/>
          <w:szCs w:val="24"/>
        </w:rPr>
        <w:t xml:space="preserve">3) “Kullanma talimatında belirtilen önerilen </w:t>
      </w:r>
      <w:r w:rsidR="00120518">
        <w:rPr>
          <w:sz w:val="24"/>
          <w:szCs w:val="24"/>
        </w:rPr>
        <w:t>endikasyon</w:t>
      </w:r>
      <w:r>
        <w:rPr>
          <w:sz w:val="24"/>
          <w:szCs w:val="24"/>
        </w:rPr>
        <w:t xml:space="preserve"> dışında kullanmayınız.” uyarısı yer alır. </w:t>
      </w:r>
    </w:p>
    <w:p w:rsidR="008311EB" w:rsidRPr="00A15BD8" w:rsidRDefault="008311EB" w:rsidP="00782782">
      <w:pPr>
        <w:spacing w:after="0"/>
        <w:ind w:firstLine="709"/>
        <w:jc w:val="both"/>
        <w:rPr>
          <w:sz w:val="24"/>
          <w:szCs w:val="24"/>
        </w:rPr>
      </w:pPr>
      <w:r w:rsidRPr="00A15BD8">
        <w:rPr>
          <w:sz w:val="24"/>
          <w:szCs w:val="24"/>
        </w:rPr>
        <w:t>4) Mevcut olması durumunda, ürüne ait diğer özel uyarılar.</w:t>
      </w:r>
    </w:p>
    <w:p w:rsidR="008311EB" w:rsidRPr="00A15BD8" w:rsidRDefault="008311EB" w:rsidP="00782782">
      <w:pPr>
        <w:spacing w:after="0"/>
        <w:ind w:firstLine="709"/>
        <w:jc w:val="both"/>
        <w:rPr>
          <w:sz w:val="24"/>
          <w:szCs w:val="24"/>
        </w:rPr>
      </w:pPr>
      <w:r w:rsidRPr="00A15BD8">
        <w:rPr>
          <w:sz w:val="24"/>
          <w:szCs w:val="24"/>
        </w:rPr>
        <w:t>f) Son kullanma tarihinin</w:t>
      </w:r>
      <w:r>
        <w:rPr>
          <w:sz w:val="24"/>
          <w:szCs w:val="24"/>
        </w:rPr>
        <w:t xml:space="preserve"> ambalaj </w:t>
      </w:r>
      <w:r w:rsidRPr="00A15BD8">
        <w:rPr>
          <w:sz w:val="24"/>
          <w:szCs w:val="24"/>
        </w:rPr>
        <w:t>üzerinde yer aldığını vurgulayan ifade ile birlikte;</w:t>
      </w:r>
    </w:p>
    <w:p w:rsidR="008311EB" w:rsidRPr="00A15BD8" w:rsidRDefault="008311EB" w:rsidP="00782782">
      <w:pPr>
        <w:spacing w:after="0"/>
        <w:ind w:firstLine="709"/>
        <w:jc w:val="both"/>
        <w:rPr>
          <w:sz w:val="24"/>
          <w:szCs w:val="24"/>
        </w:rPr>
      </w:pPr>
      <w:r w:rsidRPr="00A15BD8">
        <w:rPr>
          <w:sz w:val="24"/>
          <w:szCs w:val="24"/>
        </w:rPr>
        <w:t>1) Bu tarihten sonra kullanılmaması ile ilgili uyarı,</w:t>
      </w:r>
    </w:p>
    <w:p w:rsidR="008311EB" w:rsidRPr="00A15BD8" w:rsidRDefault="008311EB" w:rsidP="00782782">
      <w:pPr>
        <w:spacing w:after="0"/>
        <w:ind w:firstLine="709"/>
        <w:jc w:val="both"/>
        <w:rPr>
          <w:sz w:val="24"/>
          <w:szCs w:val="24"/>
        </w:rPr>
      </w:pPr>
      <w:r w:rsidRPr="00A15BD8">
        <w:rPr>
          <w:sz w:val="24"/>
          <w:szCs w:val="24"/>
        </w:rPr>
        <w:t>2) Saklama koşulları,</w:t>
      </w:r>
    </w:p>
    <w:p w:rsidR="008311EB" w:rsidRPr="00A15BD8" w:rsidRDefault="008311EB" w:rsidP="00782782">
      <w:pPr>
        <w:spacing w:after="0"/>
        <w:ind w:firstLine="709"/>
        <w:jc w:val="both"/>
        <w:rPr>
          <w:sz w:val="24"/>
          <w:szCs w:val="24"/>
        </w:rPr>
      </w:pPr>
      <w:r w:rsidRPr="00A15BD8">
        <w:rPr>
          <w:sz w:val="24"/>
          <w:szCs w:val="24"/>
        </w:rPr>
        <w:t>3) Gerektiği takdirde üründe gözle görülebilir bir bozulma/değişiklik durumuna karşı uyarı,</w:t>
      </w:r>
    </w:p>
    <w:p w:rsidR="008311EB" w:rsidRDefault="008311EB" w:rsidP="00782782">
      <w:pPr>
        <w:spacing w:after="0"/>
        <w:ind w:firstLine="709"/>
        <w:jc w:val="both"/>
        <w:rPr>
          <w:sz w:val="24"/>
          <w:szCs w:val="24"/>
        </w:rPr>
      </w:pPr>
      <w:r w:rsidRPr="00A15BD8">
        <w:rPr>
          <w:sz w:val="24"/>
          <w:szCs w:val="24"/>
        </w:rPr>
        <w:t xml:space="preserve">4) Homeopatik stoklar ve uyarı gerektiren yardımcı maddelerin </w:t>
      </w:r>
      <w:r>
        <w:rPr>
          <w:sz w:val="24"/>
          <w:szCs w:val="24"/>
        </w:rPr>
        <w:t>kantitatif</w:t>
      </w:r>
      <w:r w:rsidRPr="00A15BD8">
        <w:rPr>
          <w:sz w:val="24"/>
          <w:szCs w:val="24"/>
        </w:rPr>
        <w:t xml:space="preserve"> terkibi ile diğer yardımcı maddelerin </w:t>
      </w:r>
      <w:r>
        <w:rPr>
          <w:sz w:val="24"/>
          <w:szCs w:val="24"/>
        </w:rPr>
        <w:t xml:space="preserve">kalitatif </w:t>
      </w:r>
      <w:r w:rsidRPr="00A15BD8">
        <w:rPr>
          <w:sz w:val="24"/>
          <w:szCs w:val="24"/>
        </w:rPr>
        <w:t xml:space="preserve">terkibi,  </w:t>
      </w:r>
    </w:p>
    <w:p w:rsidR="008311EB" w:rsidRPr="00A15BD8" w:rsidRDefault="008311EB" w:rsidP="00782782">
      <w:pPr>
        <w:spacing w:after="0"/>
        <w:ind w:firstLine="709"/>
        <w:jc w:val="both"/>
        <w:rPr>
          <w:sz w:val="24"/>
          <w:szCs w:val="24"/>
        </w:rPr>
      </w:pPr>
      <w:r w:rsidRPr="00A15BD8">
        <w:rPr>
          <w:sz w:val="24"/>
          <w:szCs w:val="24"/>
        </w:rPr>
        <w:t>5) Her ürün sunumu için farmasötik şekil ve ağırlık, hacim veya dozaj birimi olarak içeriği,</w:t>
      </w:r>
    </w:p>
    <w:p w:rsidR="008311EB" w:rsidRPr="00A15BD8" w:rsidRDefault="008311EB" w:rsidP="00782782">
      <w:pPr>
        <w:spacing w:after="0"/>
        <w:ind w:firstLine="709"/>
        <w:jc w:val="both"/>
        <w:rPr>
          <w:sz w:val="24"/>
          <w:szCs w:val="24"/>
        </w:rPr>
      </w:pPr>
      <w:r w:rsidRPr="00A15BD8">
        <w:rPr>
          <w:sz w:val="24"/>
          <w:szCs w:val="24"/>
        </w:rPr>
        <w:t>6) Üretim yeri adı ve adresi,</w:t>
      </w:r>
    </w:p>
    <w:p w:rsidR="008311EB" w:rsidRPr="00A15BD8" w:rsidRDefault="008311EB" w:rsidP="00782782">
      <w:pPr>
        <w:spacing w:after="0"/>
        <w:ind w:firstLine="709"/>
        <w:jc w:val="both"/>
        <w:rPr>
          <w:sz w:val="24"/>
          <w:szCs w:val="24"/>
        </w:rPr>
      </w:pPr>
      <w:r w:rsidRPr="00A15BD8">
        <w:rPr>
          <w:sz w:val="24"/>
          <w:szCs w:val="24"/>
        </w:rPr>
        <w:t>bulunur.</w:t>
      </w:r>
    </w:p>
    <w:p w:rsidR="008311EB" w:rsidRPr="00A15BD8" w:rsidRDefault="008311EB" w:rsidP="00782782">
      <w:pPr>
        <w:spacing w:after="0"/>
        <w:ind w:firstLine="709"/>
        <w:jc w:val="both"/>
        <w:rPr>
          <w:sz w:val="24"/>
          <w:szCs w:val="24"/>
        </w:rPr>
      </w:pPr>
      <w:r w:rsidRPr="00A15BD8">
        <w:rPr>
          <w:sz w:val="24"/>
          <w:szCs w:val="24"/>
        </w:rPr>
        <w:t>g) Kullanma talimatının en son güncellendiği tarih yer alır.</w:t>
      </w:r>
    </w:p>
    <w:p w:rsidR="008311EB" w:rsidRPr="00A15BD8" w:rsidRDefault="008311EB" w:rsidP="00782782">
      <w:pPr>
        <w:spacing w:after="0"/>
        <w:ind w:firstLine="709"/>
        <w:jc w:val="both"/>
        <w:rPr>
          <w:sz w:val="24"/>
          <w:szCs w:val="24"/>
        </w:rPr>
      </w:pPr>
      <w:r w:rsidRPr="00A15BD8">
        <w:rPr>
          <w:sz w:val="24"/>
          <w:szCs w:val="24"/>
        </w:rPr>
        <w:t>ğ) Ruhsat sahibinin adı ve adresi belirtilir.</w:t>
      </w:r>
    </w:p>
    <w:p w:rsidR="008311EB" w:rsidRPr="00A15BD8" w:rsidRDefault="008311EB" w:rsidP="00782782">
      <w:pPr>
        <w:spacing w:after="0"/>
        <w:ind w:firstLine="709"/>
        <w:jc w:val="both"/>
        <w:rPr>
          <w:color w:val="FF0000"/>
          <w:sz w:val="24"/>
          <w:szCs w:val="24"/>
        </w:rPr>
      </w:pPr>
      <w:r w:rsidRPr="00A15BD8">
        <w:rPr>
          <w:sz w:val="24"/>
          <w:szCs w:val="24"/>
        </w:rPr>
        <w:t>h) Semptomların geçmemesi veya kötüleşmesi durumunda dokto</w:t>
      </w:r>
      <w:r>
        <w:rPr>
          <w:sz w:val="24"/>
          <w:szCs w:val="24"/>
        </w:rPr>
        <w:t xml:space="preserve">ra danışılması ile ilgili </w:t>
      </w:r>
      <w:r w:rsidRPr="00A15BD8">
        <w:rPr>
          <w:sz w:val="24"/>
          <w:szCs w:val="24"/>
        </w:rPr>
        <w:t>uyarı yer alır.</w:t>
      </w:r>
    </w:p>
    <w:p w:rsidR="008311EB" w:rsidRPr="00A15BD8" w:rsidRDefault="008311EB" w:rsidP="00782782">
      <w:pPr>
        <w:spacing w:after="0"/>
        <w:ind w:firstLine="709"/>
        <w:jc w:val="both"/>
        <w:rPr>
          <w:sz w:val="24"/>
          <w:szCs w:val="24"/>
        </w:rPr>
      </w:pPr>
      <w:r w:rsidRPr="00A15BD8">
        <w:rPr>
          <w:sz w:val="24"/>
          <w:szCs w:val="24"/>
        </w:rPr>
        <w:t>ı) KT, gerekli hâllerde tam veya kısmi görme kaybı veya bozukluğu olan görme engelli kişiler için OTD ile ilgili kılavuz doğrultusunda hazırlanabilir.</w:t>
      </w:r>
    </w:p>
    <w:p w:rsidR="008311EB" w:rsidRPr="00A15BD8" w:rsidRDefault="008311EB" w:rsidP="00782782">
      <w:pPr>
        <w:spacing w:after="0"/>
        <w:ind w:firstLine="709"/>
        <w:jc w:val="both"/>
        <w:rPr>
          <w:sz w:val="24"/>
          <w:szCs w:val="24"/>
        </w:rPr>
      </w:pPr>
      <w:r w:rsidRPr="00A15BD8">
        <w:rPr>
          <w:sz w:val="24"/>
          <w:szCs w:val="24"/>
        </w:rPr>
        <w:t>i) Kullanma talimatının kolaylıkla okunabilir ve açıkça anlaşılır olması gerekir.</w:t>
      </w:r>
    </w:p>
    <w:p w:rsidR="008311EB" w:rsidRDefault="008311EB" w:rsidP="00782782">
      <w:pPr>
        <w:spacing w:after="0"/>
        <w:ind w:firstLine="709"/>
        <w:jc w:val="both"/>
        <w:rPr>
          <w:sz w:val="24"/>
          <w:szCs w:val="24"/>
        </w:rPr>
      </w:pPr>
      <w:r w:rsidRPr="00A15BD8">
        <w:rPr>
          <w:sz w:val="24"/>
          <w:szCs w:val="24"/>
        </w:rPr>
        <w:t>j) Kullanılmış bir ürünün veya gerektiğinde, böyle bir üründen kaynaklanan atık maddelerin atılmasına ilişkin özel önlemler belirtilir.</w:t>
      </w:r>
    </w:p>
    <w:p w:rsidR="008311EB" w:rsidRPr="00A15BD8" w:rsidRDefault="008311EB" w:rsidP="00782782">
      <w:pPr>
        <w:spacing w:after="0"/>
        <w:ind w:firstLine="709"/>
        <w:jc w:val="both"/>
        <w:rPr>
          <w:color w:val="FF0000"/>
          <w:sz w:val="24"/>
          <w:szCs w:val="24"/>
        </w:rPr>
      </w:pPr>
      <w:r w:rsidRPr="00502D12">
        <w:rPr>
          <w:sz w:val="24"/>
          <w:szCs w:val="24"/>
        </w:rPr>
        <w:t>(</w:t>
      </w:r>
      <w:r>
        <w:rPr>
          <w:sz w:val="24"/>
          <w:szCs w:val="24"/>
        </w:rPr>
        <w:t>2</w:t>
      </w:r>
      <w:r w:rsidRPr="00502D12">
        <w:rPr>
          <w:sz w:val="24"/>
          <w:szCs w:val="24"/>
        </w:rPr>
        <w:t>) İlaçların Güvenliliği Hakkında Yönetmelikte bulunan ambalaj bilgileri hakkındaki gerekliliklere yer verilir.</w:t>
      </w:r>
    </w:p>
    <w:p w:rsidR="00DE708D" w:rsidRPr="007C3D92" w:rsidRDefault="00DE708D" w:rsidP="00782782">
      <w:pPr>
        <w:spacing w:after="0"/>
        <w:jc w:val="both"/>
        <w:rPr>
          <w:b/>
          <w:sz w:val="24"/>
          <w:szCs w:val="24"/>
        </w:rPr>
      </w:pPr>
      <w:r w:rsidRPr="007C3D92">
        <w:rPr>
          <w:b/>
          <w:sz w:val="24"/>
          <w:szCs w:val="24"/>
        </w:rPr>
        <w:t xml:space="preserve">Dağıtım </w:t>
      </w:r>
    </w:p>
    <w:p w:rsidR="00DE708D" w:rsidRPr="007C3D92" w:rsidRDefault="00DE708D" w:rsidP="00782782">
      <w:pPr>
        <w:spacing w:after="0"/>
        <w:ind w:firstLine="567"/>
        <w:jc w:val="both"/>
        <w:rPr>
          <w:sz w:val="24"/>
          <w:szCs w:val="24"/>
        </w:rPr>
      </w:pPr>
      <w:r w:rsidRPr="007C3D92">
        <w:rPr>
          <w:b/>
          <w:sz w:val="24"/>
          <w:szCs w:val="24"/>
        </w:rPr>
        <w:t xml:space="preserve">MADDE </w:t>
      </w:r>
      <w:r w:rsidR="00225E1E">
        <w:rPr>
          <w:b/>
          <w:sz w:val="24"/>
          <w:szCs w:val="24"/>
        </w:rPr>
        <w:t>19</w:t>
      </w:r>
      <w:r w:rsidRPr="007C3D92">
        <w:rPr>
          <w:sz w:val="24"/>
          <w:szCs w:val="24"/>
        </w:rPr>
        <w:t xml:space="preserve"> – (1) Her </w:t>
      </w:r>
      <w:r w:rsidR="00865E19">
        <w:rPr>
          <w:sz w:val="24"/>
          <w:szCs w:val="24"/>
        </w:rPr>
        <w:t>h</w:t>
      </w:r>
      <w:r w:rsidR="00865E19" w:rsidRPr="00A15BD8">
        <w:rPr>
          <w:sz w:val="24"/>
          <w:szCs w:val="24"/>
        </w:rPr>
        <w:t>omeopatik tıbbi ürünün</w:t>
      </w:r>
      <w:r w:rsidRPr="007C3D92">
        <w:rPr>
          <w:sz w:val="24"/>
          <w:szCs w:val="24"/>
        </w:rPr>
        <w:t xml:space="preserve"> dağıtımında, 25/4/2017 tarih ve 30048 sayılı Beşeri Tıbbi Ürünlerin Ambalaj Bilgileri, Kullanma Talimatı ve Takibi Yönetmeliği hükümlerine uymak zorunludur. Ancak, resmî sağlık kurum ve kuruluşları tarafından yapılacak satın almalarda “İhale malıdır, satılamaz” gibi ek bazı bilgiler, bu Yönetmeliğe aykırı olmamak şartıyla ambalaj bilgilerinde kullanılabilir. </w:t>
      </w:r>
    </w:p>
    <w:p w:rsidR="00DE708D" w:rsidRPr="007C3D92" w:rsidRDefault="00DE708D" w:rsidP="00782782">
      <w:pPr>
        <w:spacing w:after="0"/>
        <w:ind w:firstLine="567"/>
        <w:jc w:val="both"/>
        <w:rPr>
          <w:sz w:val="24"/>
          <w:szCs w:val="24"/>
        </w:rPr>
      </w:pPr>
      <w:r w:rsidRPr="007C3D92">
        <w:rPr>
          <w:sz w:val="24"/>
          <w:szCs w:val="24"/>
        </w:rPr>
        <w:t xml:space="preserve">(2) Ruhsat sahipleri; birden fazla </w:t>
      </w:r>
      <w:r w:rsidR="00865E19">
        <w:rPr>
          <w:sz w:val="24"/>
          <w:szCs w:val="24"/>
        </w:rPr>
        <w:t>h</w:t>
      </w:r>
      <w:r w:rsidR="00865E19" w:rsidRPr="00A15BD8">
        <w:rPr>
          <w:sz w:val="24"/>
          <w:szCs w:val="24"/>
        </w:rPr>
        <w:t>omeopatik tıbbi ürün</w:t>
      </w:r>
      <w:r w:rsidR="00865E19">
        <w:rPr>
          <w:sz w:val="24"/>
          <w:szCs w:val="24"/>
        </w:rPr>
        <w:t xml:space="preserve">ü </w:t>
      </w:r>
      <w:r w:rsidRPr="007C3D92">
        <w:rPr>
          <w:sz w:val="24"/>
          <w:szCs w:val="24"/>
        </w:rPr>
        <w:t>sevk ederken, bu ürünlerin güvenilirliğini sağlamak üzere, taşıma ambalajları kullanır. Taşıma ambalajları paket, koli, kutu veya bağ olarak ve iç içe konulacak şekilde olabilir. Taşıma ambalajlarının içerdiği miktarlar satış esnasında açılmadan son noktaya kadar taşıyacak makul seviyelerde belirlenir.</w:t>
      </w:r>
    </w:p>
    <w:p w:rsidR="00DE708D" w:rsidRPr="007C3D92" w:rsidRDefault="00DE708D" w:rsidP="00782782">
      <w:pPr>
        <w:spacing w:after="0"/>
        <w:ind w:firstLine="567"/>
        <w:jc w:val="both"/>
        <w:rPr>
          <w:sz w:val="24"/>
          <w:szCs w:val="24"/>
        </w:rPr>
      </w:pPr>
      <w:r w:rsidRPr="007C3D92">
        <w:rPr>
          <w:sz w:val="24"/>
          <w:szCs w:val="24"/>
        </w:rPr>
        <w:t xml:space="preserve">(3) Taşıma ambalajlarının üstünde, taşıma ambalajını tanımlayan bilgileri içeren bir tanımlayıcı veya taşıma ambalajının içindeki </w:t>
      </w:r>
      <w:r w:rsidR="00120518">
        <w:rPr>
          <w:sz w:val="24"/>
          <w:szCs w:val="24"/>
        </w:rPr>
        <w:t>homeopatik</w:t>
      </w:r>
      <w:r w:rsidRPr="007C3D92">
        <w:rPr>
          <w:sz w:val="24"/>
          <w:szCs w:val="24"/>
        </w:rPr>
        <w:t>tıbbi ürünlerin karekod bilgilerinin tümünü içeren bir tanımlayıcı mutlaka bulunur. Taşıma ambalajı üzerine konulacak tanımlayıcılar ilgili Yönetmeli</w:t>
      </w:r>
      <w:r w:rsidR="00777572">
        <w:rPr>
          <w:sz w:val="24"/>
          <w:szCs w:val="24"/>
        </w:rPr>
        <w:t xml:space="preserve">kte </w:t>
      </w:r>
      <w:r w:rsidRPr="007C3D92">
        <w:rPr>
          <w:sz w:val="24"/>
          <w:szCs w:val="24"/>
        </w:rPr>
        <w:t>belirtilen kılavuzlarda belirlenen şekilde uygulanır. Paydaşlar bu tanımlayıcıları aralarında transfer etmek amacı ile Paket Transfer Sistemini kullanabilirler.</w:t>
      </w:r>
    </w:p>
    <w:p w:rsidR="00DE708D" w:rsidRPr="00502D12" w:rsidRDefault="00DE708D" w:rsidP="00782782">
      <w:pPr>
        <w:spacing w:after="0"/>
        <w:ind w:firstLine="567"/>
        <w:jc w:val="both"/>
        <w:rPr>
          <w:sz w:val="24"/>
          <w:szCs w:val="24"/>
        </w:rPr>
      </w:pPr>
      <w:r w:rsidRPr="007C3D92">
        <w:rPr>
          <w:sz w:val="24"/>
          <w:szCs w:val="24"/>
        </w:rPr>
        <w:t xml:space="preserve">(4) </w:t>
      </w:r>
      <w:r w:rsidR="00120518">
        <w:rPr>
          <w:sz w:val="24"/>
          <w:szCs w:val="24"/>
        </w:rPr>
        <w:t>Homeopatik tıbbi ürün</w:t>
      </w:r>
      <w:r w:rsidRPr="007C3D92">
        <w:rPr>
          <w:sz w:val="24"/>
          <w:szCs w:val="24"/>
        </w:rPr>
        <w:t xml:space="preserve"> ambalajlarının özelliği sebebiyle karekodlanmasında sorun olan durumlarda birden fazla miktarı birlikte satılabilen </w:t>
      </w:r>
      <w:r w:rsidR="00865E19">
        <w:rPr>
          <w:sz w:val="24"/>
          <w:szCs w:val="24"/>
        </w:rPr>
        <w:t>h</w:t>
      </w:r>
      <w:r w:rsidR="00865E19" w:rsidRPr="00A15BD8">
        <w:rPr>
          <w:sz w:val="24"/>
          <w:szCs w:val="24"/>
        </w:rPr>
        <w:t>omeopatik tıbbi ürün</w:t>
      </w:r>
      <w:r w:rsidR="00865E19">
        <w:rPr>
          <w:sz w:val="24"/>
          <w:szCs w:val="24"/>
        </w:rPr>
        <w:t>lerin</w:t>
      </w:r>
      <w:r w:rsidRPr="007C3D92">
        <w:rPr>
          <w:sz w:val="24"/>
          <w:szCs w:val="24"/>
        </w:rPr>
        <w:t xml:space="preserve"> taşıma ambalajları bir ürün gibi karekodlanır.</w:t>
      </w:r>
    </w:p>
    <w:p w:rsidR="00B164AE" w:rsidRPr="00A15BD8" w:rsidRDefault="00B164AE" w:rsidP="00782782">
      <w:pPr>
        <w:spacing w:after="0"/>
        <w:ind w:firstLine="709"/>
        <w:jc w:val="both"/>
        <w:rPr>
          <w:sz w:val="24"/>
          <w:szCs w:val="24"/>
        </w:rPr>
      </w:pPr>
      <w:r w:rsidRPr="00A15BD8">
        <w:rPr>
          <w:b/>
          <w:sz w:val="24"/>
          <w:szCs w:val="24"/>
        </w:rPr>
        <w:t>Tanıtım numuneleri</w:t>
      </w:r>
    </w:p>
    <w:p w:rsidR="00B164AE" w:rsidRPr="00A15BD8" w:rsidRDefault="00B164AE" w:rsidP="00782782">
      <w:pPr>
        <w:spacing w:after="0"/>
        <w:ind w:firstLine="709"/>
        <w:jc w:val="both"/>
        <w:rPr>
          <w:sz w:val="24"/>
          <w:szCs w:val="24"/>
        </w:rPr>
      </w:pPr>
      <w:r w:rsidRPr="007531A1">
        <w:rPr>
          <w:b/>
          <w:sz w:val="24"/>
          <w:szCs w:val="24"/>
        </w:rPr>
        <w:t xml:space="preserve">MADDE </w:t>
      </w:r>
      <w:r w:rsidR="00225E1E">
        <w:rPr>
          <w:b/>
          <w:sz w:val="24"/>
          <w:szCs w:val="24"/>
        </w:rPr>
        <w:t>20</w:t>
      </w:r>
      <w:r w:rsidRPr="00A15BD8">
        <w:rPr>
          <w:b/>
          <w:sz w:val="24"/>
          <w:szCs w:val="24"/>
        </w:rPr>
        <w:t xml:space="preserve"> -</w:t>
      </w:r>
      <w:r w:rsidRPr="00A15BD8">
        <w:rPr>
          <w:sz w:val="24"/>
          <w:szCs w:val="24"/>
        </w:rPr>
        <w:t xml:space="preserve">  (1) 3/7/2015 tarihli ve 29405 sayılı Resmî Gazete'</w:t>
      </w:r>
      <w:r w:rsidR="00980DFC">
        <w:rPr>
          <w:sz w:val="24"/>
          <w:szCs w:val="24"/>
        </w:rPr>
        <w:t xml:space="preserve"> de yayımlanan Beşerî</w:t>
      </w:r>
      <w:r w:rsidRPr="00A15BD8">
        <w:rPr>
          <w:sz w:val="24"/>
          <w:szCs w:val="24"/>
        </w:rPr>
        <w:t xml:space="preserve"> Tıbbi Ürünlerin Tanıtım Faaliyetleri Hakkında Yönetmelik hükümlerine göre tanıtım için kullanılacak ürünlerin de bu Yönetmelik ile belirlenen şartlara uygun olması zorunludur. Ancak ürünlerden hangilerinin tanıtım numunelerindeki karekod uygulaması dışında bırakılacağı Kurum tarafından belirlenir. Tanıtım numunelerindeki karekod, homeopatik tıbbi ürünlerin satılamaz nitelikte olduğunu belirtir.</w:t>
      </w:r>
    </w:p>
    <w:p w:rsidR="00B164AE" w:rsidRDefault="00B164AE" w:rsidP="00782782">
      <w:pPr>
        <w:spacing w:after="0"/>
        <w:ind w:firstLine="709"/>
        <w:jc w:val="both"/>
        <w:rPr>
          <w:sz w:val="24"/>
          <w:szCs w:val="24"/>
        </w:rPr>
      </w:pPr>
      <w:r w:rsidRPr="00A15BD8">
        <w:rPr>
          <w:sz w:val="24"/>
          <w:szCs w:val="24"/>
        </w:rPr>
        <w:t>(2) Tanıtım numunelerinin dış ambalajları üzerinde "Tanıtım numunesidir, satılamaz" ifadeleri, en geniş yüzeyde ve dikkat çekici nitelikte yer alır. Basılması mümkün olan durumlarda aynı ifadeler, iç ambalajda da yer alır.</w:t>
      </w:r>
    </w:p>
    <w:p w:rsidR="007F4D66" w:rsidRPr="00A15BD8" w:rsidRDefault="007F4D66" w:rsidP="00782782">
      <w:pPr>
        <w:spacing w:after="0"/>
        <w:ind w:firstLine="709"/>
        <w:jc w:val="both"/>
        <w:rPr>
          <w:sz w:val="24"/>
          <w:szCs w:val="24"/>
        </w:rPr>
      </w:pPr>
    </w:p>
    <w:p w:rsidR="00B164AE" w:rsidRDefault="00F50D94" w:rsidP="00782782">
      <w:pPr>
        <w:spacing w:after="0"/>
        <w:ind w:firstLine="709"/>
        <w:jc w:val="center"/>
        <w:rPr>
          <w:b/>
          <w:sz w:val="24"/>
          <w:szCs w:val="24"/>
        </w:rPr>
      </w:pPr>
      <w:r>
        <w:rPr>
          <w:b/>
          <w:sz w:val="24"/>
          <w:szCs w:val="24"/>
        </w:rPr>
        <w:t>BEŞİNCİ</w:t>
      </w:r>
      <w:r w:rsidR="00B164AE" w:rsidRPr="004E3F4C">
        <w:rPr>
          <w:b/>
          <w:sz w:val="24"/>
          <w:szCs w:val="24"/>
        </w:rPr>
        <w:t>BÖLÜM</w:t>
      </w:r>
    </w:p>
    <w:p w:rsidR="00B164AE" w:rsidRDefault="006C0E31" w:rsidP="00782782">
      <w:pPr>
        <w:spacing w:after="0"/>
        <w:ind w:firstLine="709"/>
        <w:jc w:val="center"/>
        <w:rPr>
          <w:b/>
          <w:sz w:val="24"/>
          <w:szCs w:val="24"/>
        </w:rPr>
      </w:pPr>
      <w:r>
        <w:rPr>
          <w:b/>
          <w:sz w:val="24"/>
          <w:szCs w:val="24"/>
        </w:rPr>
        <w:t>R</w:t>
      </w:r>
      <w:r w:rsidR="00B164AE" w:rsidRPr="004E3F4C">
        <w:rPr>
          <w:b/>
          <w:sz w:val="24"/>
          <w:szCs w:val="24"/>
        </w:rPr>
        <w:t>uhsat Başvurusunun Değerlendirilmesi</w:t>
      </w:r>
      <w:r w:rsidR="00F50D94">
        <w:rPr>
          <w:b/>
          <w:sz w:val="24"/>
          <w:szCs w:val="24"/>
        </w:rPr>
        <w:t>,</w:t>
      </w:r>
      <w:r w:rsidR="00B164AE" w:rsidRPr="004E3F4C">
        <w:rPr>
          <w:b/>
          <w:sz w:val="24"/>
          <w:szCs w:val="24"/>
        </w:rPr>
        <w:t xml:space="preserve"> Ruhsatlandır</w:t>
      </w:r>
      <w:r w:rsidR="00F50D94">
        <w:rPr>
          <w:b/>
          <w:sz w:val="24"/>
          <w:szCs w:val="24"/>
        </w:rPr>
        <w:t>ıl</w:t>
      </w:r>
      <w:r w:rsidR="00B164AE" w:rsidRPr="004E3F4C">
        <w:rPr>
          <w:b/>
          <w:sz w:val="24"/>
          <w:szCs w:val="24"/>
        </w:rPr>
        <w:t>ma</w:t>
      </w:r>
      <w:r w:rsidR="00F50D94">
        <w:rPr>
          <w:b/>
          <w:sz w:val="24"/>
          <w:szCs w:val="24"/>
        </w:rPr>
        <w:t>sı ve Piyasaya Arz</w:t>
      </w:r>
    </w:p>
    <w:p w:rsidR="00865E19" w:rsidRPr="004E3F4C" w:rsidRDefault="00865E19" w:rsidP="00782782">
      <w:pPr>
        <w:spacing w:after="0"/>
        <w:ind w:firstLine="709"/>
        <w:jc w:val="center"/>
        <w:rPr>
          <w:b/>
          <w:sz w:val="24"/>
          <w:szCs w:val="24"/>
        </w:rPr>
      </w:pPr>
    </w:p>
    <w:p w:rsidR="00865E19" w:rsidRPr="00A15BD8" w:rsidRDefault="00B164AE" w:rsidP="00782782">
      <w:pPr>
        <w:spacing w:after="0"/>
        <w:ind w:firstLine="709"/>
        <w:jc w:val="both"/>
        <w:rPr>
          <w:b/>
          <w:sz w:val="24"/>
          <w:szCs w:val="24"/>
        </w:rPr>
      </w:pPr>
      <w:r w:rsidRPr="00A15BD8">
        <w:rPr>
          <w:b/>
          <w:sz w:val="24"/>
          <w:szCs w:val="24"/>
        </w:rPr>
        <w:t>Başvuru</w:t>
      </w:r>
      <w:r w:rsidR="00F22715">
        <w:rPr>
          <w:b/>
          <w:sz w:val="24"/>
          <w:szCs w:val="24"/>
        </w:rPr>
        <w:t xml:space="preserve">nun ön incelemesi ve </w:t>
      </w:r>
      <w:r w:rsidRPr="00A15BD8">
        <w:rPr>
          <w:b/>
          <w:sz w:val="24"/>
          <w:szCs w:val="24"/>
        </w:rPr>
        <w:t>değerlendirilmesi</w:t>
      </w:r>
    </w:p>
    <w:p w:rsidR="00B164AE" w:rsidRPr="00A15BD8" w:rsidRDefault="00B164AE" w:rsidP="00782782">
      <w:pPr>
        <w:spacing w:after="0"/>
        <w:ind w:firstLine="709"/>
        <w:jc w:val="both"/>
        <w:rPr>
          <w:sz w:val="24"/>
          <w:szCs w:val="24"/>
        </w:rPr>
      </w:pPr>
      <w:r w:rsidRPr="007531A1">
        <w:rPr>
          <w:b/>
          <w:sz w:val="24"/>
          <w:szCs w:val="24"/>
        </w:rPr>
        <w:t xml:space="preserve">MADDE </w:t>
      </w:r>
      <w:r w:rsidR="00225E1E">
        <w:rPr>
          <w:b/>
          <w:sz w:val="24"/>
          <w:szCs w:val="24"/>
        </w:rPr>
        <w:t>21</w:t>
      </w:r>
      <w:r w:rsidRPr="00A15BD8">
        <w:rPr>
          <w:sz w:val="24"/>
          <w:szCs w:val="24"/>
        </w:rPr>
        <w:t xml:space="preserve"> – (1) Homeopatik tıbbi ürün için ruhsat almak üzere Kuruma sunulan başvuru dosyasının, başvurunun niteliğine göre sunulması gereken belgeler ve elektronik ruhsat başvurusu gereklilikleri açısından eksiksiz ve tam bir başvuru olup olmadığı hususu, Kurum tarafından ön incelemeye tabi tutularak değerlendirilir. Ruhsatlandırma süreci bu değerlendirme yapılmadan başlatılmaz. Bu değerlendirme başvuru tarihi sırasına göre yapılır.</w:t>
      </w:r>
    </w:p>
    <w:p w:rsidR="00B164AE" w:rsidRPr="00A15BD8" w:rsidRDefault="00B164AE" w:rsidP="00782782">
      <w:pPr>
        <w:spacing w:after="0"/>
        <w:ind w:firstLine="709"/>
        <w:jc w:val="both"/>
        <w:rPr>
          <w:sz w:val="24"/>
          <w:szCs w:val="24"/>
        </w:rPr>
      </w:pPr>
      <w:r w:rsidRPr="00A15BD8">
        <w:rPr>
          <w:sz w:val="24"/>
          <w:szCs w:val="24"/>
        </w:rPr>
        <w:t>(2) Başvuru dosyasının Kuruma ulaşmasından itibaren otuz gün içinde gerekli değerlendirme yapılarak durum başvuru sahibine bildirilir. Başvurunun eksik bulunması halinde başvuru sahibi eksikliklerini otuz gün içinde tamamlar. Eksikliklerin tamamlanarak Kuruma sunulmasından sonra yapılacak ikinci ön inceleme de otuz gün içinde sonuçlandırılır.</w:t>
      </w:r>
    </w:p>
    <w:p w:rsidR="001C3F6D" w:rsidRPr="00BA14FB" w:rsidRDefault="00B164AE" w:rsidP="00782782">
      <w:pPr>
        <w:spacing w:after="0"/>
        <w:ind w:firstLine="709"/>
        <w:jc w:val="both"/>
        <w:rPr>
          <w:sz w:val="24"/>
          <w:szCs w:val="24"/>
        </w:rPr>
      </w:pPr>
      <w:r w:rsidRPr="001125EF">
        <w:rPr>
          <w:sz w:val="24"/>
          <w:szCs w:val="24"/>
        </w:rPr>
        <w:t xml:space="preserve">(3) </w:t>
      </w:r>
      <w:r w:rsidR="001C3F6D" w:rsidRPr="00BA14FB">
        <w:rPr>
          <w:sz w:val="24"/>
          <w:szCs w:val="24"/>
        </w:rPr>
        <w:t>Başvurular değerlendirilirken asgari olarak aşağıdaki hususlar gözetilir:</w:t>
      </w:r>
    </w:p>
    <w:p w:rsidR="00B164AE" w:rsidRPr="00A15BD8" w:rsidRDefault="001C3F6D" w:rsidP="00782782">
      <w:pPr>
        <w:spacing w:after="0"/>
        <w:ind w:firstLine="709"/>
        <w:jc w:val="both"/>
        <w:rPr>
          <w:sz w:val="24"/>
          <w:szCs w:val="24"/>
          <w:highlight w:val="lightGray"/>
        </w:rPr>
      </w:pPr>
      <w:r w:rsidRPr="00BA14FB">
        <w:rPr>
          <w:sz w:val="24"/>
          <w:szCs w:val="24"/>
        </w:rPr>
        <w:t xml:space="preserve">a) </w:t>
      </w:r>
      <w:r w:rsidR="005A242B">
        <w:rPr>
          <w:sz w:val="24"/>
          <w:szCs w:val="24"/>
        </w:rPr>
        <w:t>B</w:t>
      </w:r>
      <w:r w:rsidR="00B164AE" w:rsidRPr="0090650E">
        <w:rPr>
          <w:sz w:val="24"/>
          <w:szCs w:val="24"/>
        </w:rPr>
        <w:t>ir ürünün etkililiğini, güvenliliğini kanıtlayan ve kalitesini gösteren belgeler</w:t>
      </w:r>
      <w:r w:rsidR="00F22715" w:rsidRPr="001C3F6D">
        <w:rPr>
          <w:sz w:val="24"/>
          <w:szCs w:val="24"/>
        </w:rPr>
        <w:t>i</w:t>
      </w:r>
      <w:r w:rsidR="00B164AE" w:rsidRPr="001C3F6D">
        <w:rPr>
          <w:sz w:val="24"/>
          <w:szCs w:val="24"/>
        </w:rPr>
        <w:t xml:space="preserve"> bilimsel ve teknolojik</w:t>
      </w:r>
      <w:r w:rsidR="00B164AE" w:rsidRPr="00A15BD8">
        <w:rPr>
          <w:sz w:val="24"/>
          <w:szCs w:val="24"/>
        </w:rPr>
        <w:t xml:space="preserve"> açıdan ince</w:t>
      </w:r>
      <w:r w:rsidR="005A242B">
        <w:rPr>
          <w:sz w:val="24"/>
          <w:szCs w:val="24"/>
        </w:rPr>
        <w:t>lenmesi.</w:t>
      </w:r>
    </w:p>
    <w:p w:rsidR="002C362C" w:rsidRPr="00782782" w:rsidRDefault="001C3F6D" w:rsidP="00782782">
      <w:pPr>
        <w:spacing w:after="0"/>
        <w:ind w:firstLine="708"/>
        <w:jc w:val="both"/>
        <w:rPr>
          <w:sz w:val="24"/>
          <w:szCs w:val="24"/>
          <w:shd w:val="clear" w:color="auto" w:fill="FFFFFF"/>
        </w:rPr>
      </w:pPr>
      <w:r>
        <w:rPr>
          <w:sz w:val="24"/>
          <w:szCs w:val="24"/>
          <w:shd w:val="clear" w:color="auto" w:fill="FFFFFF"/>
        </w:rPr>
        <w:t>b</w:t>
      </w:r>
      <w:r w:rsidR="002C362C" w:rsidRPr="00782782">
        <w:rPr>
          <w:sz w:val="24"/>
          <w:szCs w:val="24"/>
          <w:shd w:val="clear" w:color="auto" w:fill="FFFFFF"/>
        </w:rPr>
        <w:t xml:space="preserve">) </w:t>
      </w:r>
      <w:r w:rsidR="002C362C" w:rsidRPr="00782782">
        <w:rPr>
          <w:sz w:val="24"/>
          <w:szCs w:val="24"/>
        </w:rPr>
        <w:t> Hayvansal kaynaklı maddeler içeriyorsa Bulaşıcı Süngerimsi Ensefalopati (TSE)’ye neden olma riski olmadığına dair başvuru sahibi beyanı ve varsa resmi otorite yazısının,</w:t>
      </w:r>
      <w:r w:rsidR="00C72885">
        <w:rPr>
          <w:sz w:val="24"/>
          <w:szCs w:val="24"/>
          <w:shd w:val="clear" w:color="auto" w:fill="FFFFFF"/>
        </w:rPr>
        <w:t xml:space="preserve">insan kaynaklı </w:t>
      </w:r>
      <w:r w:rsidR="00BA3258">
        <w:rPr>
          <w:sz w:val="24"/>
          <w:szCs w:val="24"/>
          <w:shd w:val="clear" w:color="auto" w:fill="FFFFFF"/>
        </w:rPr>
        <w:t>başlangıç maddesi</w:t>
      </w:r>
      <w:r w:rsidR="002C362C" w:rsidRPr="00782782">
        <w:rPr>
          <w:sz w:val="24"/>
          <w:szCs w:val="24"/>
          <w:shd w:val="clear" w:color="auto" w:fill="FFFFFF"/>
        </w:rPr>
        <w:t>içeriyorsa viralkontaminasyon testlerinin sunulması</w:t>
      </w:r>
      <w:r w:rsidR="005A242B">
        <w:rPr>
          <w:sz w:val="24"/>
          <w:szCs w:val="24"/>
          <w:shd w:val="clear" w:color="auto" w:fill="FFFFFF"/>
        </w:rPr>
        <w:t>.</w:t>
      </w:r>
    </w:p>
    <w:p w:rsidR="002C362C" w:rsidRDefault="001C3F6D" w:rsidP="00782782">
      <w:pPr>
        <w:spacing w:after="0"/>
        <w:ind w:firstLine="708"/>
        <w:jc w:val="both"/>
        <w:rPr>
          <w:sz w:val="24"/>
          <w:szCs w:val="24"/>
        </w:rPr>
      </w:pPr>
      <w:r>
        <w:rPr>
          <w:sz w:val="24"/>
          <w:szCs w:val="24"/>
        </w:rPr>
        <w:t>c</w:t>
      </w:r>
      <w:r w:rsidR="002C362C" w:rsidRPr="00782782">
        <w:rPr>
          <w:sz w:val="24"/>
          <w:szCs w:val="24"/>
        </w:rPr>
        <w:t xml:space="preserve">) </w:t>
      </w:r>
      <w:r w:rsidR="002C362C">
        <w:rPr>
          <w:sz w:val="24"/>
          <w:szCs w:val="24"/>
        </w:rPr>
        <w:t xml:space="preserve">İnsan kaynaklı </w:t>
      </w:r>
      <w:r w:rsidR="005A38EB">
        <w:rPr>
          <w:sz w:val="24"/>
          <w:szCs w:val="24"/>
        </w:rPr>
        <w:t>başlangıç maddesi içeren homeopatik tıbbi ürünler</w:t>
      </w:r>
      <w:r w:rsidR="002C362C">
        <w:rPr>
          <w:sz w:val="24"/>
          <w:szCs w:val="24"/>
        </w:rPr>
        <w:t xml:space="preserve"> için</w:t>
      </w:r>
      <w:r w:rsidR="002C362C" w:rsidRPr="00782782">
        <w:rPr>
          <w:sz w:val="24"/>
          <w:szCs w:val="24"/>
        </w:rPr>
        <w:t xml:space="preserve">viralkontaminasyon olup olmadığını belirlemek için yapılmış olan kontrol testlerinin, ürünün güvenli olduğunu kanıtlaması ve bu ürünlerin hazırlanmasında kullanılan </w:t>
      </w:r>
      <w:r w:rsidR="005A38EB">
        <w:rPr>
          <w:sz w:val="24"/>
          <w:szCs w:val="24"/>
        </w:rPr>
        <w:t>başlangıç maddelerinin</w:t>
      </w:r>
      <w:r w:rsidR="002C362C" w:rsidRPr="00782782">
        <w:rPr>
          <w:sz w:val="24"/>
          <w:szCs w:val="24"/>
        </w:rPr>
        <w:t>temin edildiği kaynağın bildirilmesi</w:t>
      </w:r>
      <w:r>
        <w:rPr>
          <w:sz w:val="24"/>
          <w:szCs w:val="24"/>
        </w:rPr>
        <w:t>.</w:t>
      </w:r>
    </w:p>
    <w:p w:rsidR="00161661" w:rsidRPr="00782782" w:rsidRDefault="001C3F6D" w:rsidP="00782782">
      <w:pPr>
        <w:spacing w:after="0"/>
        <w:ind w:firstLine="708"/>
        <w:jc w:val="both"/>
        <w:rPr>
          <w:sz w:val="24"/>
          <w:szCs w:val="24"/>
        </w:rPr>
      </w:pPr>
      <w:r>
        <w:rPr>
          <w:sz w:val="24"/>
          <w:szCs w:val="24"/>
        </w:rPr>
        <w:t>d</w:t>
      </w:r>
      <w:r w:rsidR="00161661">
        <w:rPr>
          <w:sz w:val="24"/>
          <w:szCs w:val="24"/>
        </w:rPr>
        <w:t xml:space="preserve">) İnsan veya hayvan kaynaklı başlangıç maddeleri içeren homeopatik tıbbi ürünlerin viral güvenliliğinin sağlanması için farmakopede belirtilen </w:t>
      </w:r>
      <w:r>
        <w:rPr>
          <w:sz w:val="24"/>
          <w:szCs w:val="24"/>
        </w:rPr>
        <w:t xml:space="preserve">gerekli </w:t>
      </w:r>
      <w:r w:rsidR="00161661">
        <w:rPr>
          <w:sz w:val="24"/>
          <w:szCs w:val="24"/>
        </w:rPr>
        <w:t xml:space="preserve">önlemlerin alınması ve </w:t>
      </w:r>
      <w:r w:rsidR="00051A11">
        <w:rPr>
          <w:sz w:val="24"/>
          <w:szCs w:val="24"/>
        </w:rPr>
        <w:t>risk</w:t>
      </w:r>
      <w:r>
        <w:rPr>
          <w:sz w:val="24"/>
          <w:szCs w:val="24"/>
        </w:rPr>
        <w:t xml:space="preserve"> değerlendirmelerinin yapılması.</w:t>
      </w:r>
    </w:p>
    <w:p w:rsidR="00E9658C" w:rsidRPr="00A15BD8" w:rsidRDefault="001C3F6D" w:rsidP="00782782">
      <w:pPr>
        <w:spacing w:after="0"/>
        <w:ind w:firstLine="709"/>
        <w:jc w:val="both"/>
        <w:rPr>
          <w:color w:val="000000" w:themeColor="text1"/>
          <w:sz w:val="24"/>
          <w:szCs w:val="24"/>
        </w:rPr>
      </w:pPr>
      <w:r>
        <w:rPr>
          <w:sz w:val="24"/>
          <w:szCs w:val="24"/>
        </w:rPr>
        <w:t>e</w:t>
      </w:r>
      <w:r w:rsidR="00B164AE" w:rsidRPr="00A15BD8">
        <w:rPr>
          <w:sz w:val="24"/>
          <w:szCs w:val="24"/>
        </w:rPr>
        <w:t xml:space="preserve">) </w:t>
      </w:r>
      <w:r w:rsidR="006C0E31" w:rsidRPr="00A15BD8">
        <w:rPr>
          <w:sz w:val="24"/>
          <w:szCs w:val="24"/>
        </w:rPr>
        <w:t>Homeopatik tıbbi ürün</w:t>
      </w:r>
      <w:r w:rsidR="006C0E31">
        <w:rPr>
          <w:sz w:val="24"/>
          <w:szCs w:val="24"/>
        </w:rPr>
        <w:t>e</w:t>
      </w:r>
      <w:r w:rsidR="00E9658C" w:rsidRPr="00502D12">
        <w:rPr>
          <w:sz w:val="24"/>
          <w:szCs w:val="24"/>
        </w:rPr>
        <w:t xml:space="preserve"> ait formülasyonun doğruluğu ve üretici tarafından ürünün kontrolünde kullanılan farmakope metodu ve spesifikasyonlarına yoksa firma metodu ve spesifikasyonuna göre olan yöntemlerin uygulanabilirliğinin tespiti için Kurum laboratuvarında veya Kurum tarafından bu amaçla kabul edilmiş bir laboratuvarda test edilmiş olmas</w:t>
      </w:r>
      <w:r w:rsidR="005A242B">
        <w:rPr>
          <w:sz w:val="24"/>
          <w:szCs w:val="24"/>
        </w:rPr>
        <w:t>ı.</w:t>
      </w:r>
    </w:p>
    <w:p w:rsidR="00B164AE" w:rsidRPr="00A15BD8" w:rsidRDefault="00B164AE" w:rsidP="00782782">
      <w:pPr>
        <w:spacing w:after="0"/>
        <w:ind w:firstLine="709"/>
        <w:jc w:val="both"/>
        <w:rPr>
          <w:b/>
          <w:sz w:val="24"/>
          <w:szCs w:val="24"/>
        </w:rPr>
      </w:pPr>
      <w:r w:rsidRPr="00A15BD8">
        <w:rPr>
          <w:b/>
          <w:sz w:val="24"/>
          <w:szCs w:val="24"/>
        </w:rPr>
        <w:t>Başvurunun usulden reddi</w:t>
      </w:r>
    </w:p>
    <w:p w:rsidR="00B164AE" w:rsidRPr="00A15BD8" w:rsidRDefault="00B164AE" w:rsidP="00782782">
      <w:pPr>
        <w:spacing w:after="0"/>
        <w:ind w:firstLine="709"/>
        <w:jc w:val="both"/>
        <w:rPr>
          <w:sz w:val="24"/>
          <w:szCs w:val="24"/>
        </w:rPr>
      </w:pPr>
      <w:r w:rsidRPr="007531A1">
        <w:rPr>
          <w:b/>
          <w:sz w:val="24"/>
          <w:szCs w:val="24"/>
        </w:rPr>
        <w:t xml:space="preserve">MADDE </w:t>
      </w:r>
      <w:r w:rsidR="00225E1E">
        <w:rPr>
          <w:b/>
          <w:sz w:val="24"/>
          <w:szCs w:val="24"/>
        </w:rPr>
        <w:t>22</w:t>
      </w:r>
      <w:r w:rsidRPr="00A15BD8">
        <w:rPr>
          <w:sz w:val="24"/>
          <w:szCs w:val="24"/>
        </w:rPr>
        <w:t xml:space="preserve">– (1) Kurum tarafından </w:t>
      </w:r>
      <w:r w:rsidRPr="003B6105">
        <w:rPr>
          <w:sz w:val="24"/>
          <w:szCs w:val="24"/>
        </w:rPr>
        <w:t xml:space="preserve">bu Yönetmeliğin </w:t>
      </w:r>
      <w:r w:rsidR="00C9128F" w:rsidRPr="003B6105">
        <w:rPr>
          <w:sz w:val="24"/>
          <w:szCs w:val="24"/>
        </w:rPr>
        <w:t>2</w:t>
      </w:r>
      <w:r w:rsidR="00423DEA">
        <w:rPr>
          <w:sz w:val="24"/>
          <w:szCs w:val="24"/>
        </w:rPr>
        <w:t>1i</w:t>
      </w:r>
      <w:r w:rsidRPr="003B6105">
        <w:rPr>
          <w:sz w:val="24"/>
          <w:szCs w:val="24"/>
        </w:rPr>
        <w:t>nci maddesi kapsamında yapılan ön incelemede, aşağıdaki durumların tespiti halinde, başvuru</w:t>
      </w:r>
      <w:r w:rsidRPr="00A15BD8">
        <w:rPr>
          <w:sz w:val="24"/>
          <w:szCs w:val="24"/>
        </w:rPr>
        <w:t xml:space="preserve"> usulden reddedilerek sahibine iade edilir:</w:t>
      </w:r>
    </w:p>
    <w:p w:rsidR="00B164AE" w:rsidRPr="00A15BD8" w:rsidRDefault="00B164AE" w:rsidP="00782782">
      <w:pPr>
        <w:pStyle w:val="ListeParagraf"/>
        <w:numPr>
          <w:ilvl w:val="0"/>
          <w:numId w:val="8"/>
        </w:numPr>
        <w:spacing w:after="0"/>
        <w:ind w:left="0" w:firstLine="709"/>
        <w:jc w:val="both"/>
        <w:rPr>
          <w:sz w:val="24"/>
          <w:szCs w:val="24"/>
        </w:rPr>
      </w:pPr>
      <w:r w:rsidRPr="00A15BD8">
        <w:rPr>
          <w:sz w:val="24"/>
          <w:szCs w:val="24"/>
        </w:rPr>
        <w:t>İlk ön değerlendirmeye ilişkin eksiklerin tamamlanarak süresi içinde ikinci başvurunun yapılmaması veya ikinci ön değerlendirme başvurusunda ilk ön değerlendirmeye ilişkin eksikliklerin tamamlanmaması.</w:t>
      </w:r>
    </w:p>
    <w:p w:rsidR="00B164AE" w:rsidRPr="00A15BD8" w:rsidRDefault="00B164AE" w:rsidP="00782782">
      <w:pPr>
        <w:pStyle w:val="ListeParagraf"/>
        <w:numPr>
          <w:ilvl w:val="0"/>
          <w:numId w:val="8"/>
        </w:numPr>
        <w:spacing w:after="0"/>
        <w:ind w:left="0" w:firstLine="709"/>
        <w:jc w:val="both"/>
        <w:rPr>
          <w:sz w:val="24"/>
          <w:szCs w:val="24"/>
        </w:rPr>
      </w:pPr>
      <w:r w:rsidRPr="00A15BD8">
        <w:rPr>
          <w:sz w:val="24"/>
          <w:szCs w:val="24"/>
        </w:rPr>
        <w:t xml:space="preserve">Ruhsata esas başvurularda, geçerli fiyat tarifesinde belirlenen </w:t>
      </w:r>
      <w:r w:rsidR="00383995" w:rsidRPr="00A15BD8">
        <w:rPr>
          <w:sz w:val="24"/>
          <w:szCs w:val="24"/>
        </w:rPr>
        <w:t>ruhsat</w:t>
      </w:r>
      <w:r w:rsidR="00383995">
        <w:rPr>
          <w:sz w:val="24"/>
          <w:szCs w:val="24"/>
        </w:rPr>
        <w:t xml:space="preserve"> süreci</w:t>
      </w:r>
      <w:r w:rsidRPr="00A15BD8">
        <w:rPr>
          <w:sz w:val="24"/>
          <w:szCs w:val="24"/>
        </w:rPr>
        <w:t xml:space="preserve">kayıt ücretinin, başvurunun uygun bulunduğunun başvuru sahibine </w:t>
      </w:r>
      <w:r w:rsidR="004E3F4C">
        <w:rPr>
          <w:sz w:val="24"/>
          <w:szCs w:val="24"/>
        </w:rPr>
        <w:t>resmî</w:t>
      </w:r>
      <w:r w:rsidRPr="00A15BD8">
        <w:rPr>
          <w:sz w:val="24"/>
          <w:szCs w:val="24"/>
        </w:rPr>
        <w:t xml:space="preserve"> olarak bildirildiği tarihten sonraki otuz gün içinde ödenmemesi.</w:t>
      </w:r>
    </w:p>
    <w:p w:rsidR="00B164AE" w:rsidRPr="00A15BD8" w:rsidRDefault="00B164AE" w:rsidP="00782782">
      <w:pPr>
        <w:spacing w:after="0"/>
        <w:ind w:firstLine="709"/>
        <w:jc w:val="both"/>
        <w:rPr>
          <w:sz w:val="24"/>
          <w:szCs w:val="24"/>
        </w:rPr>
      </w:pPr>
      <w:r w:rsidRPr="00A15BD8">
        <w:rPr>
          <w:sz w:val="24"/>
          <w:szCs w:val="24"/>
        </w:rPr>
        <w:t>(2) Ruhsatlandırma sürecinin tamamlanmış olduğunun başvuru sahibine resmî olarak bildirildiği tarihten sonraki altmış gün içinde ruhsatbedelinin ödenmemesi</w:t>
      </w:r>
      <w:r w:rsidR="00777572">
        <w:rPr>
          <w:sz w:val="24"/>
          <w:szCs w:val="24"/>
        </w:rPr>
        <w:t>,</w:t>
      </w:r>
    </w:p>
    <w:p w:rsidR="00C9128F" w:rsidRPr="00502D12" w:rsidRDefault="00B164AE" w:rsidP="00782782">
      <w:pPr>
        <w:spacing w:after="0"/>
        <w:ind w:firstLine="708"/>
        <w:jc w:val="both"/>
        <w:rPr>
          <w:color w:val="000000" w:themeColor="text1"/>
          <w:sz w:val="24"/>
          <w:szCs w:val="24"/>
        </w:rPr>
      </w:pPr>
      <w:r w:rsidRPr="00A15BD8">
        <w:rPr>
          <w:sz w:val="24"/>
          <w:szCs w:val="24"/>
        </w:rPr>
        <w:t xml:space="preserve">(3) </w:t>
      </w:r>
      <w:r w:rsidR="00C9128F" w:rsidRPr="00502D12">
        <w:rPr>
          <w:color w:val="000000" w:themeColor="text1"/>
          <w:sz w:val="24"/>
          <w:szCs w:val="24"/>
        </w:rPr>
        <w:t>Ön değerlendirme süreci haricinde Kurum tarafından talep edilen bilgi ve belgelerin veya gerekli açıklamanın en geç otuz gün içinde Kuruma sunulmaması,</w:t>
      </w:r>
    </w:p>
    <w:p w:rsidR="00C9128F" w:rsidRPr="00502D12" w:rsidRDefault="00C9128F" w:rsidP="00782782">
      <w:pPr>
        <w:spacing w:after="0"/>
        <w:ind w:firstLine="708"/>
        <w:jc w:val="both"/>
        <w:rPr>
          <w:color w:val="000000" w:themeColor="text1"/>
          <w:sz w:val="24"/>
          <w:szCs w:val="24"/>
        </w:rPr>
      </w:pPr>
      <w:r w:rsidRPr="00502D12">
        <w:rPr>
          <w:color w:val="000000" w:themeColor="text1"/>
          <w:sz w:val="24"/>
          <w:szCs w:val="24"/>
        </w:rPr>
        <w:t>durumlarında başvuru usulden reddedilir</w:t>
      </w:r>
      <w:r w:rsidR="004E2807">
        <w:rPr>
          <w:color w:val="000000" w:themeColor="text1"/>
          <w:sz w:val="24"/>
          <w:szCs w:val="24"/>
        </w:rPr>
        <w:t>.</w:t>
      </w:r>
    </w:p>
    <w:p w:rsidR="00B164AE" w:rsidRPr="00A15BD8" w:rsidRDefault="00B164AE" w:rsidP="00782782">
      <w:pPr>
        <w:spacing w:after="0"/>
        <w:ind w:firstLine="709"/>
        <w:jc w:val="both"/>
        <w:rPr>
          <w:b/>
          <w:sz w:val="24"/>
          <w:szCs w:val="24"/>
        </w:rPr>
      </w:pPr>
      <w:r w:rsidRPr="00A15BD8">
        <w:rPr>
          <w:b/>
          <w:sz w:val="24"/>
          <w:szCs w:val="24"/>
        </w:rPr>
        <w:t xml:space="preserve">Ruhsatlandırma süresi </w:t>
      </w:r>
    </w:p>
    <w:p w:rsidR="00B164AE" w:rsidRPr="00A15BD8" w:rsidRDefault="00B164AE" w:rsidP="00782782">
      <w:pPr>
        <w:spacing w:after="0"/>
        <w:ind w:firstLine="709"/>
        <w:jc w:val="both"/>
        <w:rPr>
          <w:sz w:val="24"/>
          <w:szCs w:val="24"/>
        </w:rPr>
      </w:pPr>
      <w:r w:rsidRPr="002F709F">
        <w:rPr>
          <w:b/>
          <w:sz w:val="24"/>
          <w:szCs w:val="24"/>
        </w:rPr>
        <w:t xml:space="preserve">MADDE </w:t>
      </w:r>
      <w:r w:rsidR="00225E1E">
        <w:rPr>
          <w:b/>
          <w:sz w:val="24"/>
          <w:szCs w:val="24"/>
        </w:rPr>
        <w:t>23</w:t>
      </w:r>
      <w:r w:rsidRPr="00A15BD8">
        <w:rPr>
          <w:sz w:val="24"/>
          <w:szCs w:val="24"/>
        </w:rPr>
        <w:t xml:space="preserve"> – </w:t>
      </w:r>
      <w:r w:rsidR="003F50A9" w:rsidRPr="00502D12">
        <w:rPr>
          <w:sz w:val="24"/>
          <w:szCs w:val="24"/>
        </w:rPr>
        <w:t xml:space="preserve">(1)Kurum, ön incelemesi tamamlanmış eksiksiz bir ruhsat başvurusunu, ruhsatlandırma koşullarının yerine getirilip getirilmediğini inceleyerek, başvurunun kabul edildiğinin başvuru sahibine resmî olarak bildirildiği tarihten sonraki doksan gün içinde sonuçlandırır. Bu tarih ruhsatlandırma süreci başlangıç tarihi olarak kabul edilir. Ayrıca, üretici tarafından </w:t>
      </w:r>
      <w:r w:rsidR="008603AC">
        <w:rPr>
          <w:sz w:val="24"/>
          <w:szCs w:val="24"/>
        </w:rPr>
        <w:t>h</w:t>
      </w:r>
      <w:r w:rsidR="008603AC" w:rsidRPr="00A15BD8">
        <w:rPr>
          <w:sz w:val="24"/>
          <w:szCs w:val="24"/>
        </w:rPr>
        <w:t>omeopatik tıbbi ürünün</w:t>
      </w:r>
      <w:r w:rsidR="003F50A9" w:rsidRPr="00502D12">
        <w:rPr>
          <w:sz w:val="24"/>
          <w:szCs w:val="24"/>
        </w:rPr>
        <w:t xml:space="preserve"> üretiminde kullanılan ve </w:t>
      </w:r>
      <w:r w:rsidR="003F50A9" w:rsidRPr="003B6105">
        <w:rPr>
          <w:sz w:val="24"/>
          <w:szCs w:val="24"/>
        </w:rPr>
        <w:t xml:space="preserve">bu </w:t>
      </w:r>
      <w:r w:rsidR="003F50A9" w:rsidRPr="00423DEA">
        <w:rPr>
          <w:sz w:val="24"/>
          <w:szCs w:val="24"/>
        </w:rPr>
        <w:t>Yönetmeliğin 10 uncu maddesi uyarınca başvuruda sunulan</w:t>
      </w:r>
      <w:r w:rsidR="003F50A9" w:rsidRPr="00502D12">
        <w:rPr>
          <w:sz w:val="24"/>
          <w:szCs w:val="24"/>
        </w:rPr>
        <w:t xml:space="preserve"> belgelerde tanımlanan kontrol yöntemlerinin beyan edilen doğruluğunun saptanması için Kurum, </w:t>
      </w:r>
      <w:r w:rsidR="008603AC">
        <w:rPr>
          <w:sz w:val="24"/>
          <w:szCs w:val="24"/>
        </w:rPr>
        <w:t>h</w:t>
      </w:r>
      <w:r w:rsidR="008603AC" w:rsidRPr="00A15BD8">
        <w:rPr>
          <w:sz w:val="24"/>
          <w:szCs w:val="24"/>
        </w:rPr>
        <w:t>omeopatik tıbbi ürünün</w:t>
      </w:r>
      <w:r w:rsidR="00A43397">
        <w:rPr>
          <w:sz w:val="24"/>
          <w:szCs w:val="24"/>
        </w:rPr>
        <w:t>,</w:t>
      </w:r>
      <w:r w:rsidR="003F50A9" w:rsidRPr="00502D12">
        <w:rPr>
          <w:sz w:val="24"/>
          <w:szCs w:val="24"/>
        </w:rPr>
        <w:t xml:space="preserve"> başlangıç materyallerinin ve ihtiyaç olması halinde yarı mamul ürünlerin ve diğer bileşen maddelerinin Kurum laboratuvarında veya Kurum tarafından bu amaçla kabul edilmiş bir laboratuvarda test edilmesi üzere geçen süre, Kurum dışı kuruluşların değerlendirmeleri için geçen süre, hafta sonu tatili hariç olmak üzere resmi tatiller için geçen süre veya olağanüstü haller için geçen süre ruhsatlandırma süresine dâhil edilmez.</w:t>
      </w:r>
    </w:p>
    <w:p w:rsidR="00B164AE" w:rsidRDefault="003F50A9" w:rsidP="00782782">
      <w:pPr>
        <w:spacing w:after="0"/>
        <w:ind w:firstLine="709"/>
        <w:jc w:val="both"/>
        <w:rPr>
          <w:sz w:val="24"/>
          <w:szCs w:val="24"/>
        </w:rPr>
      </w:pPr>
      <w:r>
        <w:rPr>
          <w:sz w:val="24"/>
          <w:szCs w:val="24"/>
        </w:rPr>
        <w:t>(2</w:t>
      </w:r>
      <w:r w:rsidR="00B164AE" w:rsidRPr="00A15BD8">
        <w:rPr>
          <w:sz w:val="24"/>
          <w:szCs w:val="24"/>
        </w:rPr>
        <w:t xml:space="preserve">) Kurum tarafından ruhsatlandırma süreci sırasında </w:t>
      </w:r>
      <w:r w:rsidR="00B164AE" w:rsidRPr="00A15BD8">
        <w:rPr>
          <w:sz w:val="24"/>
          <w:szCs w:val="24"/>
          <w:shd w:val="clear" w:color="auto" w:fill="FFFFFF"/>
        </w:rPr>
        <w:t>başvuru sahibinden ek bilgi ve belge talep edildiği hallerde ilgili bilgi ve belgeler temin edilene kadar ruhsatlandırma süresi durdurulur.</w:t>
      </w:r>
    </w:p>
    <w:p w:rsidR="00FB079D" w:rsidRPr="00502D12" w:rsidRDefault="00FB079D" w:rsidP="00782782">
      <w:pPr>
        <w:spacing w:after="0"/>
        <w:ind w:firstLine="708"/>
        <w:jc w:val="both"/>
        <w:rPr>
          <w:sz w:val="24"/>
          <w:szCs w:val="24"/>
        </w:rPr>
      </w:pPr>
      <w:r w:rsidRPr="00502D12">
        <w:rPr>
          <w:b/>
          <w:bCs/>
          <w:sz w:val="24"/>
          <w:szCs w:val="24"/>
        </w:rPr>
        <w:t>Ruhsatlandırma kriterleri</w:t>
      </w:r>
    </w:p>
    <w:p w:rsidR="00FB079D" w:rsidRPr="00502D12" w:rsidRDefault="00FB079D" w:rsidP="00782782">
      <w:pPr>
        <w:spacing w:after="0"/>
        <w:ind w:firstLine="708"/>
        <w:jc w:val="both"/>
        <w:rPr>
          <w:sz w:val="24"/>
          <w:szCs w:val="24"/>
        </w:rPr>
      </w:pPr>
      <w:r w:rsidRPr="007C3D92">
        <w:rPr>
          <w:b/>
          <w:bCs/>
          <w:sz w:val="24"/>
          <w:szCs w:val="24"/>
        </w:rPr>
        <w:t xml:space="preserve">MADDE </w:t>
      </w:r>
      <w:r w:rsidR="00225E1E">
        <w:rPr>
          <w:b/>
          <w:bCs/>
          <w:sz w:val="24"/>
          <w:szCs w:val="24"/>
        </w:rPr>
        <w:t>24</w:t>
      </w:r>
      <w:r w:rsidRPr="00FB079D">
        <w:rPr>
          <w:b/>
          <w:bCs/>
          <w:sz w:val="24"/>
          <w:szCs w:val="24"/>
        </w:rPr>
        <w:t>-</w:t>
      </w:r>
      <w:r w:rsidRPr="00502D12">
        <w:rPr>
          <w:sz w:val="24"/>
          <w:szCs w:val="24"/>
        </w:rPr>
        <w:t xml:space="preserve"> (1) </w:t>
      </w:r>
      <w:r w:rsidR="00F7410B">
        <w:rPr>
          <w:sz w:val="24"/>
          <w:szCs w:val="24"/>
        </w:rPr>
        <w:t>Homeopatik</w:t>
      </w:r>
      <w:r w:rsidRPr="00502D12">
        <w:rPr>
          <w:sz w:val="24"/>
          <w:szCs w:val="24"/>
        </w:rPr>
        <w:t xml:space="preserve"> tıbbi ürün ruhsat verilirken, ürünle ilgili olarak Kurum tarafından dikkate alınacak kriterler şunlardır:</w:t>
      </w:r>
    </w:p>
    <w:p w:rsidR="00FB079D" w:rsidRPr="00502D12" w:rsidRDefault="00FB079D" w:rsidP="00782782">
      <w:pPr>
        <w:spacing w:after="0"/>
        <w:ind w:firstLine="708"/>
        <w:jc w:val="both"/>
        <w:rPr>
          <w:sz w:val="24"/>
          <w:szCs w:val="24"/>
        </w:rPr>
      </w:pPr>
      <w:r w:rsidRPr="00502D12">
        <w:rPr>
          <w:sz w:val="24"/>
          <w:szCs w:val="24"/>
        </w:rPr>
        <w:t>a) Kalitenin, uygun teknolojik ve farmasötik özellikler ile gösterilmiş olması.</w:t>
      </w:r>
    </w:p>
    <w:p w:rsidR="00FB079D" w:rsidRDefault="00FB079D" w:rsidP="00782782">
      <w:pPr>
        <w:spacing w:after="0"/>
        <w:ind w:firstLine="708"/>
        <w:jc w:val="both"/>
        <w:rPr>
          <w:sz w:val="24"/>
          <w:szCs w:val="24"/>
        </w:rPr>
      </w:pPr>
      <w:r w:rsidRPr="00502D12">
        <w:rPr>
          <w:sz w:val="24"/>
          <w:szCs w:val="24"/>
        </w:rPr>
        <w:t>b) Öngörülen kullanım şartlarındaki etkililiğin ve güvenliliğin kanıtlanmış olması.</w:t>
      </w:r>
    </w:p>
    <w:p w:rsidR="00717B86" w:rsidRPr="00502D12" w:rsidRDefault="00717B86" w:rsidP="00782782">
      <w:pPr>
        <w:spacing w:after="0"/>
        <w:ind w:firstLine="708"/>
        <w:jc w:val="both"/>
        <w:rPr>
          <w:b/>
          <w:sz w:val="24"/>
          <w:szCs w:val="24"/>
        </w:rPr>
      </w:pPr>
      <w:r w:rsidRPr="00502D12">
        <w:rPr>
          <w:b/>
          <w:sz w:val="24"/>
          <w:szCs w:val="24"/>
        </w:rPr>
        <w:t xml:space="preserve">Başvurunun esastan reddi </w:t>
      </w:r>
    </w:p>
    <w:p w:rsidR="00717B86" w:rsidRPr="00502D12" w:rsidRDefault="00717B86" w:rsidP="00782782">
      <w:pPr>
        <w:spacing w:after="0"/>
        <w:ind w:firstLine="708"/>
        <w:jc w:val="both"/>
        <w:rPr>
          <w:sz w:val="24"/>
          <w:szCs w:val="24"/>
        </w:rPr>
      </w:pPr>
      <w:r w:rsidRPr="00502D12">
        <w:rPr>
          <w:b/>
          <w:sz w:val="24"/>
          <w:szCs w:val="24"/>
        </w:rPr>
        <w:t xml:space="preserve">MADDE </w:t>
      </w:r>
      <w:r w:rsidR="00225E1E">
        <w:rPr>
          <w:b/>
          <w:sz w:val="24"/>
          <w:szCs w:val="24"/>
        </w:rPr>
        <w:t>25</w:t>
      </w:r>
      <w:r w:rsidRPr="00502D12">
        <w:rPr>
          <w:sz w:val="24"/>
          <w:szCs w:val="24"/>
        </w:rPr>
        <w:t>– (1)</w:t>
      </w:r>
      <w:r w:rsidR="008603AC">
        <w:rPr>
          <w:sz w:val="24"/>
          <w:szCs w:val="24"/>
        </w:rPr>
        <w:t>H</w:t>
      </w:r>
      <w:r w:rsidR="008603AC" w:rsidRPr="00A15BD8">
        <w:rPr>
          <w:sz w:val="24"/>
          <w:szCs w:val="24"/>
        </w:rPr>
        <w:t>omeopatik tıbbi ürün</w:t>
      </w:r>
      <w:r w:rsidRPr="00502D12">
        <w:rPr>
          <w:sz w:val="24"/>
          <w:szCs w:val="24"/>
        </w:rPr>
        <w:t>analize tabi tutulur. İlk analizde uygunsuzluk bulunması halinde firmadan ıslah edilmiş numune istenerek analiz tekrarlanır. İkinci analizde de uygunsuzluk bulunması halinde firma temsilcileri ile analiz yöntemi hakkında değerlendirme toplantısı yapılarak yeni numunenin analiz yöntemi tespit edilir ve analizi gerçekleştirilir. Üçüncü analizde de uygunsuzluk bulunması halinde firma temsilcileri ile son değerlendirme toplantısı yapılır, analiz uygunsuzluğu tarif edilir ve yeni analiz yöntemi belirlenerek son defa analiz yapılır. Belirtilen analiz basamakları tamamlandığı halde, kalitatif ve kantitatif formül uygunluğu ve beyan edilen spesifikasyonlarının kabul edilebilir limitlerin dışında bulunduğunun,</w:t>
      </w:r>
    </w:p>
    <w:p w:rsidR="00717B86" w:rsidRPr="00A15BD8" w:rsidRDefault="00717B86" w:rsidP="00782782">
      <w:pPr>
        <w:spacing w:after="0"/>
        <w:ind w:firstLine="709"/>
        <w:jc w:val="both"/>
        <w:rPr>
          <w:sz w:val="24"/>
          <w:szCs w:val="24"/>
          <w:shd w:val="clear" w:color="auto" w:fill="FFFFFF"/>
        </w:rPr>
      </w:pPr>
      <w:r w:rsidRPr="00A15BD8">
        <w:rPr>
          <w:sz w:val="24"/>
          <w:szCs w:val="24"/>
          <w:shd w:val="clear" w:color="auto" w:fill="FFFFFF"/>
        </w:rPr>
        <w:t xml:space="preserve">(2) Bir </w:t>
      </w:r>
      <w:r w:rsidRPr="00A15BD8">
        <w:rPr>
          <w:sz w:val="24"/>
          <w:szCs w:val="24"/>
        </w:rPr>
        <w:t>homeopatik tıbbi ürün</w:t>
      </w:r>
      <w:r w:rsidRPr="00A15BD8">
        <w:rPr>
          <w:sz w:val="24"/>
          <w:szCs w:val="24"/>
          <w:shd w:val="clear" w:color="auto" w:fill="FFFFFF"/>
        </w:rPr>
        <w:t>ün ruhsatlandırılması için Kuruma yapılan başvurunun değerlendirilmesi sürecinin aşağıda belirtilen her bir durumu için başvuru sahibine üç yazılı ve bir sözlü cevap hakkı tanınmasından sonra sunulan belge ve bilgilerin değerlendirilmesi sonucunda ürünün;</w:t>
      </w:r>
    </w:p>
    <w:p w:rsidR="00717B86" w:rsidRPr="00A15BD8" w:rsidRDefault="00717B86" w:rsidP="00782782">
      <w:pPr>
        <w:spacing w:after="0"/>
        <w:ind w:firstLine="709"/>
        <w:jc w:val="both"/>
        <w:rPr>
          <w:sz w:val="24"/>
          <w:szCs w:val="24"/>
        </w:rPr>
      </w:pPr>
      <w:r w:rsidRPr="00A15BD8">
        <w:rPr>
          <w:sz w:val="24"/>
          <w:szCs w:val="24"/>
        </w:rPr>
        <w:t xml:space="preserve">a) </w:t>
      </w:r>
      <w:r>
        <w:rPr>
          <w:sz w:val="24"/>
          <w:szCs w:val="24"/>
        </w:rPr>
        <w:t>Kalitatif</w:t>
      </w:r>
      <w:r w:rsidRPr="00A15BD8">
        <w:rPr>
          <w:sz w:val="24"/>
          <w:szCs w:val="24"/>
        </w:rPr>
        <w:t xml:space="preserve"> ve/veya </w:t>
      </w:r>
      <w:r>
        <w:rPr>
          <w:sz w:val="24"/>
          <w:szCs w:val="24"/>
        </w:rPr>
        <w:t>kantita</w:t>
      </w:r>
      <w:r w:rsidR="00833CFE">
        <w:rPr>
          <w:sz w:val="24"/>
          <w:szCs w:val="24"/>
        </w:rPr>
        <w:t>t</w:t>
      </w:r>
      <w:r>
        <w:rPr>
          <w:sz w:val="24"/>
          <w:szCs w:val="24"/>
        </w:rPr>
        <w:t>if</w:t>
      </w:r>
      <w:r w:rsidRPr="00A15BD8">
        <w:rPr>
          <w:sz w:val="24"/>
          <w:szCs w:val="24"/>
        </w:rPr>
        <w:t xml:space="preserve"> terkibin homeopatik kurallar çerçevesinde potentizasyon seviyesi de dâhil olmak üzere açıklanamamış o</w:t>
      </w:r>
      <w:r>
        <w:rPr>
          <w:sz w:val="24"/>
          <w:szCs w:val="24"/>
        </w:rPr>
        <w:t>lması,</w:t>
      </w:r>
    </w:p>
    <w:p w:rsidR="00717B86" w:rsidRPr="00A15BD8" w:rsidRDefault="00717B86" w:rsidP="00782782">
      <w:pPr>
        <w:spacing w:after="0"/>
        <w:ind w:firstLine="709"/>
        <w:jc w:val="both"/>
        <w:rPr>
          <w:sz w:val="24"/>
          <w:szCs w:val="24"/>
        </w:rPr>
      </w:pPr>
      <w:r w:rsidRPr="00A15BD8">
        <w:rPr>
          <w:sz w:val="24"/>
          <w:szCs w:val="24"/>
        </w:rPr>
        <w:t>b) Normal kullanım koşullarında zararlı olabilecek, farmakopede yer almayan bir ürün olması</w:t>
      </w:r>
      <w:r>
        <w:rPr>
          <w:sz w:val="24"/>
          <w:szCs w:val="24"/>
        </w:rPr>
        <w:t>,</w:t>
      </w:r>
    </w:p>
    <w:p w:rsidR="00717B86" w:rsidRDefault="00717B86" w:rsidP="00782782">
      <w:pPr>
        <w:spacing w:after="0"/>
        <w:ind w:firstLine="709"/>
        <w:jc w:val="both"/>
        <w:rPr>
          <w:sz w:val="24"/>
          <w:szCs w:val="24"/>
        </w:rPr>
      </w:pPr>
      <w:r w:rsidRPr="00A15BD8">
        <w:rPr>
          <w:sz w:val="24"/>
          <w:szCs w:val="24"/>
        </w:rPr>
        <w:t xml:space="preserve">c) </w:t>
      </w:r>
      <w:r>
        <w:rPr>
          <w:sz w:val="24"/>
          <w:szCs w:val="24"/>
        </w:rPr>
        <w:t>K</w:t>
      </w:r>
      <w:r w:rsidRPr="00A15BD8">
        <w:rPr>
          <w:sz w:val="24"/>
          <w:szCs w:val="24"/>
        </w:rPr>
        <w:t>alitenin yeterli derecede belgelenmediğinin tespit edilmesi</w:t>
      </w:r>
      <w:r>
        <w:rPr>
          <w:sz w:val="24"/>
          <w:szCs w:val="24"/>
        </w:rPr>
        <w:t>,</w:t>
      </w:r>
    </w:p>
    <w:p w:rsidR="00FB079D" w:rsidRDefault="00717B86" w:rsidP="00782782">
      <w:pPr>
        <w:spacing w:after="0"/>
        <w:ind w:firstLine="708"/>
        <w:jc w:val="both"/>
        <w:rPr>
          <w:sz w:val="24"/>
          <w:szCs w:val="24"/>
        </w:rPr>
      </w:pPr>
      <w:r w:rsidRPr="00502D12">
        <w:rPr>
          <w:sz w:val="24"/>
          <w:szCs w:val="24"/>
        </w:rPr>
        <w:t>durumlarında ruhsat başvurusu esastan reddedilir.</w:t>
      </w:r>
    </w:p>
    <w:p w:rsidR="00B164AE" w:rsidRPr="00A15BD8" w:rsidRDefault="00B164AE" w:rsidP="00782782">
      <w:pPr>
        <w:spacing w:after="0"/>
        <w:ind w:firstLine="709"/>
        <w:jc w:val="both"/>
        <w:rPr>
          <w:sz w:val="24"/>
          <w:szCs w:val="24"/>
        </w:rPr>
      </w:pPr>
      <w:r w:rsidRPr="00A15BD8">
        <w:rPr>
          <w:b/>
          <w:sz w:val="24"/>
          <w:szCs w:val="24"/>
        </w:rPr>
        <w:t>Başvurunun esastan reddinin bildirimi ve itiraz</w:t>
      </w:r>
    </w:p>
    <w:p w:rsidR="00FB5293" w:rsidRPr="00502D12" w:rsidRDefault="00B164AE" w:rsidP="00782782">
      <w:pPr>
        <w:spacing w:after="0"/>
        <w:ind w:firstLine="708"/>
        <w:jc w:val="both"/>
        <w:rPr>
          <w:sz w:val="24"/>
          <w:szCs w:val="24"/>
        </w:rPr>
      </w:pPr>
      <w:r w:rsidRPr="002F709F">
        <w:rPr>
          <w:b/>
          <w:sz w:val="24"/>
          <w:szCs w:val="24"/>
        </w:rPr>
        <w:t xml:space="preserve">MADDE </w:t>
      </w:r>
      <w:r w:rsidR="00225E1E">
        <w:rPr>
          <w:b/>
          <w:sz w:val="24"/>
          <w:szCs w:val="24"/>
        </w:rPr>
        <w:t>26</w:t>
      </w:r>
      <w:r w:rsidR="002F709F" w:rsidRPr="00A15BD8">
        <w:rPr>
          <w:sz w:val="24"/>
          <w:szCs w:val="24"/>
        </w:rPr>
        <w:t xml:space="preserve">– </w:t>
      </w:r>
      <w:r w:rsidRPr="00A15BD8">
        <w:rPr>
          <w:sz w:val="24"/>
          <w:szCs w:val="24"/>
        </w:rPr>
        <w:t xml:space="preserve">(1) </w:t>
      </w:r>
      <w:r w:rsidR="00FB5293" w:rsidRPr="00502D12">
        <w:rPr>
          <w:sz w:val="24"/>
          <w:szCs w:val="24"/>
        </w:rPr>
        <w:t>Ruhsat başvurusunun esastan reddi halinde karar gerekçeli olarak başvuru sahibine bildirilir veya bildirim yapılamaması halinde Kurum internet sitesinde ilan edilir. Başvuru sahibinin karara karşı bildirim veya ilan tarihinden itibaren kırk beş gün içinde Kuruma itiraz etme hakkı vardır. Kırk beş gün içinde itiraz edilmediği takdirde, başvuru belgeleri sahibine iade edilir. Başvuru sahibinin belgeleri iade almaması durumunda; 16/5/1988 tarihli ve 19816 sayılı Devlet Arşiv Hizmetleri Hakkında Yönetmelik hükümleri uygulanır.</w:t>
      </w:r>
    </w:p>
    <w:p w:rsidR="00B164AE" w:rsidRPr="00A15BD8" w:rsidRDefault="00B164AE" w:rsidP="00782782">
      <w:pPr>
        <w:spacing w:after="0"/>
        <w:ind w:firstLine="709"/>
        <w:jc w:val="both"/>
        <w:rPr>
          <w:sz w:val="24"/>
          <w:szCs w:val="24"/>
        </w:rPr>
      </w:pPr>
      <w:r w:rsidRPr="00A15BD8">
        <w:rPr>
          <w:sz w:val="24"/>
          <w:szCs w:val="24"/>
        </w:rPr>
        <w:t xml:space="preserve">(2) Yapılan itiraz doksan gün içinde Kurum tarafından değerlendirilerek sonuç başvuru sahibine bildirilir. İtirazın değerlendirilmesi sırasında, gerekli görülür ise, başvuru sahibine sözlü açıklama ve savunma hakkı verilir. </w:t>
      </w:r>
    </w:p>
    <w:p w:rsidR="00B164AE" w:rsidRPr="00A15BD8" w:rsidRDefault="00B164AE" w:rsidP="00782782">
      <w:pPr>
        <w:spacing w:after="0"/>
        <w:ind w:firstLine="709"/>
        <w:jc w:val="both"/>
        <w:rPr>
          <w:sz w:val="24"/>
          <w:szCs w:val="24"/>
        </w:rPr>
      </w:pPr>
      <w:r w:rsidRPr="00A15BD8">
        <w:rPr>
          <w:sz w:val="24"/>
          <w:szCs w:val="24"/>
        </w:rPr>
        <w:t xml:space="preserve">(3) İtirazın değerlendirilmesi sonucunda çıkan karara, bu kararı değiştirebilecek nitelikte yeni bilgi ve belgeler sunulmadıkça itiraz edilemez. </w:t>
      </w:r>
    </w:p>
    <w:p w:rsidR="00B164AE" w:rsidRPr="00A15BD8" w:rsidRDefault="00B164AE" w:rsidP="00782782">
      <w:pPr>
        <w:spacing w:after="0"/>
        <w:ind w:firstLine="709"/>
        <w:jc w:val="both"/>
        <w:rPr>
          <w:sz w:val="24"/>
          <w:szCs w:val="24"/>
        </w:rPr>
      </w:pPr>
      <w:r w:rsidRPr="00A15BD8">
        <w:rPr>
          <w:sz w:val="24"/>
          <w:szCs w:val="24"/>
        </w:rPr>
        <w:t xml:space="preserve">(4) Başvurunun reddedilmesi başvuru sahibinin </w:t>
      </w:r>
      <w:r w:rsidR="00FB5293">
        <w:rPr>
          <w:sz w:val="24"/>
          <w:szCs w:val="24"/>
        </w:rPr>
        <w:t xml:space="preserve">aynı ürün için </w:t>
      </w:r>
      <w:r w:rsidRPr="00A15BD8">
        <w:rPr>
          <w:sz w:val="24"/>
          <w:szCs w:val="24"/>
        </w:rPr>
        <w:t xml:space="preserve">yeniden bir ruhsat başvurusu yapmasına engel değildir. </w:t>
      </w:r>
    </w:p>
    <w:p w:rsidR="00B164AE" w:rsidRPr="00A15BD8" w:rsidRDefault="00B164AE" w:rsidP="00782782">
      <w:pPr>
        <w:spacing w:after="0"/>
        <w:ind w:firstLine="709"/>
        <w:jc w:val="both"/>
        <w:rPr>
          <w:b/>
          <w:sz w:val="24"/>
          <w:szCs w:val="24"/>
        </w:rPr>
      </w:pPr>
      <w:r w:rsidRPr="00A15BD8">
        <w:rPr>
          <w:b/>
          <w:sz w:val="24"/>
          <w:szCs w:val="24"/>
        </w:rPr>
        <w:t xml:space="preserve">Ruhsatın </w:t>
      </w:r>
      <w:r w:rsidR="00425B6D">
        <w:rPr>
          <w:b/>
          <w:sz w:val="24"/>
          <w:szCs w:val="24"/>
        </w:rPr>
        <w:t>v</w:t>
      </w:r>
      <w:r w:rsidRPr="00A15BD8">
        <w:rPr>
          <w:b/>
          <w:sz w:val="24"/>
          <w:szCs w:val="24"/>
        </w:rPr>
        <w:t>erilmesi</w:t>
      </w:r>
    </w:p>
    <w:p w:rsidR="00B164AE" w:rsidRPr="00A15BD8" w:rsidRDefault="00B164AE" w:rsidP="00782782">
      <w:pPr>
        <w:spacing w:after="0"/>
        <w:ind w:firstLine="709"/>
        <w:jc w:val="both"/>
        <w:rPr>
          <w:sz w:val="24"/>
          <w:szCs w:val="24"/>
        </w:rPr>
      </w:pPr>
      <w:r w:rsidRPr="002F709F">
        <w:rPr>
          <w:b/>
          <w:sz w:val="24"/>
          <w:szCs w:val="24"/>
        </w:rPr>
        <w:t xml:space="preserve">MADDE </w:t>
      </w:r>
      <w:r w:rsidR="008D5D62">
        <w:rPr>
          <w:b/>
          <w:sz w:val="24"/>
          <w:szCs w:val="24"/>
        </w:rPr>
        <w:t>27</w:t>
      </w:r>
      <w:r w:rsidRPr="00A15BD8">
        <w:rPr>
          <w:sz w:val="24"/>
          <w:szCs w:val="24"/>
        </w:rPr>
        <w:t xml:space="preserve"> – (1) Başvuru sahibi tarafından Kuruma sunulan belgelerin incelenmesi ve değerlendirilmesi sonucunda, bu Yönetmelikte öngörülen hususlara uygun olduğu tespit edilen homeopatik tıbbi ürünlere ruhsat düzenlenir ve başvuru sahibi bilgilendirilir.</w:t>
      </w:r>
    </w:p>
    <w:p w:rsidR="00B164AE" w:rsidRPr="00A15BD8" w:rsidRDefault="00B164AE" w:rsidP="00782782">
      <w:pPr>
        <w:spacing w:after="0"/>
        <w:ind w:firstLine="709"/>
        <w:jc w:val="both"/>
        <w:rPr>
          <w:strike/>
          <w:color w:val="FF0000"/>
          <w:sz w:val="24"/>
          <w:szCs w:val="24"/>
        </w:rPr>
      </w:pPr>
      <w:r w:rsidRPr="00A15BD8">
        <w:rPr>
          <w:sz w:val="24"/>
          <w:szCs w:val="24"/>
        </w:rPr>
        <w:t xml:space="preserve">(2) Kurum tarafından ruhsatlandırılan homeopatik tıbbi ürün ile homeopatik stok veya stoklar açısından birim dozda aynı potense sahip, </w:t>
      </w:r>
      <w:r w:rsidRPr="00A3277F">
        <w:rPr>
          <w:sz w:val="24"/>
          <w:szCs w:val="24"/>
        </w:rPr>
        <w:t>aynı endikasyon</w:t>
      </w:r>
      <w:r w:rsidRPr="00A15BD8">
        <w:rPr>
          <w:sz w:val="24"/>
          <w:szCs w:val="24"/>
        </w:rPr>
        <w:t xml:space="preserve"> ve aynı farmasötik</w:t>
      </w:r>
      <w:r w:rsidR="00672A7B">
        <w:rPr>
          <w:sz w:val="24"/>
          <w:szCs w:val="24"/>
        </w:rPr>
        <w:t>şekildeki</w:t>
      </w:r>
      <w:r w:rsidRPr="00A15BD8">
        <w:rPr>
          <w:sz w:val="24"/>
          <w:szCs w:val="24"/>
        </w:rPr>
        <w:t>homeopatik tıbbi ürün için aynı gerçek veya tüzel kişiye, farklı bir ticari isimle de olsa ikinci bir ruhsat verilmez.</w:t>
      </w:r>
    </w:p>
    <w:p w:rsidR="00B164AE" w:rsidRDefault="00B164AE" w:rsidP="00782782">
      <w:pPr>
        <w:spacing w:after="0"/>
        <w:ind w:firstLine="709"/>
        <w:jc w:val="both"/>
        <w:rPr>
          <w:sz w:val="24"/>
          <w:szCs w:val="24"/>
        </w:rPr>
      </w:pPr>
      <w:r w:rsidRPr="00A15BD8">
        <w:rPr>
          <w:sz w:val="24"/>
          <w:szCs w:val="24"/>
        </w:rPr>
        <w:t xml:space="preserve">(3) Aynı gerçek veya tüzel kişi aynı </w:t>
      </w:r>
      <w:r w:rsidR="008D61A7">
        <w:rPr>
          <w:sz w:val="24"/>
          <w:szCs w:val="24"/>
        </w:rPr>
        <w:t>homeopatik stok</w:t>
      </w:r>
      <w:r w:rsidRPr="00A15BD8">
        <w:rPr>
          <w:sz w:val="24"/>
          <w:szCs w:val="24"/>
        </w:rPr>
        <w:t xml:space="preserve"> ve </w:t>
      </w:r>
      <w:r w:rsidRPr="00A3277F">
        <w:rPr>
          <w:sz w:val="24"/>
          <w:szCs w:val="24"/>
        </w:rPr>
        <w:t>endikasyona</w:t>
      </w:r>
      <w:r w:rsidRPr="00A15BD8">
        <w:rPr>
          <w:sz w:val="24"/>
          <w:szCs w:val="24"/>
        </w:rPr>
        <w:t>sahip homeopatik tıbbi ürünlerin, farklı potens veya uygulama yolu veya farmasötik şekilleri için farklı bir ticari isim kullanamaz.</w:t>
      </w:r>
    </w:p>
    <w:p w:rsidR="00746540" w:rsidRPr="00502D12" w:rsidRDefault="00746540" w:rsidP="00782782">
      <w:pPr>
        <w:spacing w:after="0"/>
        <w:ind w:firstLine="708"/>
        <w:jc w:val="both"/>
        <w:rPr>
          <w:sz w:val="24"/>
          <w:szCs w:val="24"/>
        </w:rPr>
      </w:pPr>
      <w:r w:rsidRPr="00502D12">
        <w:rPr>
          <w:sz w:val="24"/>
          <w:szCs w:val="24"/>
        </w:rPr>
        <w:t>(4) Kurum tarafından</w:t>
      </w:r>
      <w:r w:rsidR="00C462AA">
        <w:rPr>
          <w:sz w:val="24"/>
          <w:szCs w:val="24"/>
        </w:rPr>
        <w:t xml:space="preserve"> hali hazırda ruhsatlandırılan veya izin verilen bir </w:t>
      </w:r>
      <w:r w:rsidR="00833CFE">
        <w:rPr>
          <w:sz w:val="24"/>
          <w:szCs w:val="24"/>
        </w:rPr>
        <w:t>beşeri</w:t>
      </w:r>
      <w:r w:rsidR="00C462AA">
        <w:rPr>
          <w:sz w:val="24"/>
          <w:szCs w:val="24"/>
        </w:rPr>
        <w:t xml:space="preserve"> tıbbi ürün, geleneksel bitkisel tıbbi ürün</w:t>
      </w:r>
      <w:r w:rsidR="00F747B7">
        <w:rPr>
          <w:sz w:val="24"/>
          <w:szCs w:val="24"/>
        </w:rPr>
        <w:t xml:space="preserve"> ile</w:t>
      </w:r>
      <w:r w:rsidR="00C462AA">
        <w:rPr>
          <w:sz w:val="24"/>
          <w:szCs w:val="24"/>
        </w:rPr>
        <w:t>aynı isimde bi</w:t>
      </w:r>
      <w:r w:rsidR="00833CFE">
        <w:rPr>
          <w:sz w:val="24"/>
          <w:szCs w:val="24"/>
        </w:rPr>
        <w:t>rhomeopatik tıbbi ürün</w:t>
      </w:r>
      <w:r w:rsidR="00C462AA">
        <w:rPr>
          <w:sz w:val="24"/>
          <w:szCs w:val="24"/>
        </w:rPr>
        <w:t xml:space="preserve"> ruhsatı verilemez. </w:t>
      </w:r>
    </w:p>
    <w:p w:rsidR="00B164AE" w:rsidRPr="00A15BD8" w:rsidRDefault="00B164AE" w:rsidP="00782782">
      <w:pPr>
        <w:spacing w:after="0"/>
        <w:ind w:firstLine="709"/>
        <w:jc w:val="both"/>
        <w:rPr>
          <w:sz w:val="24"/>
          <w:szCs w:val="24"/>
        </w:rPr>
      </w:pPr>
      <w:r w:rsidRPr="00A15BD8">
        <w:rPr>
          <w:sz w:val="24"/>
          <w:szCs w:val="24"/>
        </w:rPr>
        <w:t>(</w:t>
      </w:r>
      <w:r w:rsidR="00746540">
        <w:rPr>
          <w:sz w:val="24"/>
          <w:szCs w:val="24"/>
        </w:rPr>
        <w:t>5</w:t>
      </w:r>
      <w:r w:rsidRPr="00A15BD8">
        <w:rPr>
          <w:sz w:val="24"/>
          <w:szCs w:val="24"/>
        </w:rPr>
        <w:t xml:space="preserve">) </w:t>
      </w:r>
      <w:r w:rsidR="004554FF" w:rsidRPr="00502D12">
        <w:rPr>
          <w:sz w:val="24"/>
          <w:szCs w:val="24"/>
        </w:rPr>
        <w:t xml:space="preserve">Ruhsatlı </w:t>
      </w:r>
      <w:r w:rsidR="008603AC">
        <w:rPr>
          <w:sz w:val="24"/>
          <w:szCs w:val="24"/>
        </w:rPr>
        <w:t>h</w:t>
      </w:r>
      <w:r w:rsidR="008603AC" w:rsidRPr="00A15BD8">
        <w:rPr>
          <w:sz w:val="24"/>
          <w:szCs w:val="24"/>
        </w:rPr>
        <w:t>omeopatik tıbbi ürün</w:t>
      </w:r>
      <w:r w:rsidR="008603AC">
        <w:rPr>
          <w:sz w:val="24"/>
          <w:szCs w:val="24"/>
        </w:rPr>
        <w:t>lerin</w:t>
      </w:r>
      <w:r w:rsidR="004554FF" w:rsidRPr="00502D12">
        <w:rPr>
          <w:sz w:val="24"/>
          <w:szCs w:val="24"/>
        </w:rPr>
        <w:t xml:space="preserve"> listesi Kurum resmî internet sayfasında her ayın son iş günü ve Resmî Gazete’de yıllık olarak ilan edilir.</w:t>
      </w:r>
    </w:p>
    <w:p w:rsidR="00B164AE" w:rsidRPr="00A15BD8" w:rsidRDefault="00B164AE" w:rsidP="00782782">
      <w:pPr>
        <w:spacing w:after="0"/>
        <w:ind w:firstLine="709"/>
        <w:jc w:val="both"/>
        <w:rPr>
          <w:b/>
          <w:sz w:val="24"/>
          <w:szCs w:val="24"/>
        </w:rPr>
      </w:pPr>
      <w:r w:rsidRPr="00A15BD8">
        <w:rPr>
          <w:b/>
          <w:sz w:val="24"/>
          <w:szCs w:val="24"/>
        </w:rPr>
        <w:t xml:space="preserve">Ruhsatlandırma sonrası </w:t>
      </w:r>
      <w:r w:rsidR="00976BD0">
        <w:rPr>
          <w:b/>
          <w:sz w:val="24"/>
          <w:szCs w:val="24"/>
        </w:rPr>
        <w:t>varyasyonlar</w:t>
      </w:r>
    </w:p>
    <w:p w:rsidR="00454B5C" w:rsidRPr="00502D12" w:rsidRDefault="00B164AE" w:rsidP="00782782">
      <w:pPr>
        <w:spacing w:after="0"/>
        <w:ind w:firstLine="708"/>
        <w:jc w:val="both"/>
        <w:rPr>
          <w:sz w:val="24"/>
          <w:szCs w:val="24"/>
        </w:rPr>
      </w:pPr>
      <w:r w:rsidRPr="002F709F">
        <w:rPr>
          <w:b/>
          <w:sz w:val="24"/>
          <w:szCs w:val="24"/>
        </w:rPr>
        <w:t xml:space="preserve">MADDE </w:t>
      </w:r>
      <w:r w:rsidR="008D5D62">
        <w:rPr>
          <w:b/>
          <w:sz w:val="24"/>
          <w:szCs w:val="24"/>
        </w:rPr>
        <w:t>28</w:t>
      </w:r>
      <w:r w:rsidRPr="00A15BD8">
        <w:rPr>
          <w:sz w:val="24"/>
          <w:szCs w:val="24"/>
        </w:rPr>
        <w:t xml:space="preserve"> – </w:t>
      </w:r>
      <w:r w:rsidR="00454B5C" w:rsidRPr="00502D12">
        <w:rPr>
          <w:sz w:val="24"/>
          <w:szCs w:val="24"/>
        </w:rPr>
        <w:t xml:space="preserve">(1) </w:t>
      </w:r>
      <w:r w:rsidR="00454B5C" w:rsidRPr="003B6105">
        <w:rPr>
          <w:sz w:val="24"/>
          <w:szCs w:val="24"/>
        </w:rPr>
        <w:t xml:space="preserve">Bu </w:t>
      </w:r>
      <w:r w:rsidR="00454B5C" w:rsidRPr="00DF1618">
        <w:rPr>
          <w:sz w:val="24"/>
          <w:szCs w:val="24"/>
        </w:rPr>
        <w:t xml:space="preserve">Yönetmeliğin </w:t>
      </w:r>
      <w:r w:rsidR="00262A16" w:rsidRPr="00DF1618">
        <w:rPr>
          <w:sz w:val="24"/>
          <w:szCs w:val="24"/>
        </w:rPr>
        <w:t>34 üncü</w:t>
      </w:r>
      <w:r w:rsidR="00454B5C" w:rsidRPr="003B6105">
        <w:rPr>
          <w:sz w:val="24"/>
          <w:szCs w:val="24"/>
        </w:rPr>
        <w:t xml:space="preserve"> maddesi istisna</w:t>
      </w:r>
      <w:r w:rsidR="00454B5C" w:rsidRPr="00502D12">
        <w:rPr>
          <w:sz w:val="24"/>
          <w:szCs w:val="24"/>
        </w:rPr>
        <w:t xml:space="preserve"> olmak üzere ruhsat sahibi tarafından Kurumaaşağıda belirtilen çerçevede varyasyon başvurusu yapılabilir:</w:t>
      </w:r>
    </w:p>
    <w:p w:rsidR="00454B5C" w:rsidRPr="00502D12" w:rsidRDefault="00454B5C" w:rsidP="00782782">
      <w:pPr>
        <w:spacing w:after="0"/>
        <w:ind w:firstLine="708"/>
        <w:jc w:val="both"/>
        <w:rPr>
          <w:sz w:val="24"/>
          <w:szCs w:val="24"/>
        </w:rPr>
      </w:pPr>
      <w:r w:rsidRPr="00502D12">
        <w:rPr>
          <w:sz w:val="24"/>
          <w:szCs w:val="24"/>
        </w:rPr>
        <w:t xml:space="preserve">a) </w:t>
      </w:r>
      <w:r w:rsidR="005F0DF0">
        <w:rPr>
          <w:sz w:val="24"/>
          <w:szCs w:val="24"/>
        </w:rPr>
        <w:t>Homeopatik tıbbi ürünün</w:t>
      </w:r>
      <w:r w:rsidRPr="00502D12">
        <w:rPr>
          <w:sz w:val="24"/>
          <w:szCs w:val="24"/>
        </w:rPr>
        <w:t xml:space="preserve"> kalitesi, güvenliliği ya da etkililiği üzerinde sıfır veya minimum etkisi olan Tip 1 A küçük vary</w:t>
      </w:r>
      <w:r w:rsidR="005F0DF0">
        <w:rPr>
          <w:sz w:val="24"/>
          <w:szCs w:val="24"/>
        </w:rPr>
        <w:t>a</w:t>
      </w:r>
      <w:r w:rsidRPr="00502D12">
        <w:rPr>
          <w:sz w:val="24"/>
          <w:szCs w:val="24"/>
        </w:rPr>
        <w:t xml:space="preserve">syon. </w:t>
      </w:r>
    </w:p>
    <w:p w:rsidR="00454B5C" w:rsidRPr="00502D12" w:rsidRDefault="00454B5C" w:rsidP="00782782">
      <w:pPr>
        <w:spacing w:after="0"/>
        <w:ind w:firstLine="708"/>
        <w:jc w:val="both"/>
        <w:rPr>
          <w:sz w:val="24"/>
          <w:szCs w:val="24"/>
        </w:rPr>
      </w:pPr>
      <w:r w:rsidRPr="00502D12">
        <w:rPr>
          <w:sz w:val="24"/>
          <w:szCs w:val="24"/>
        </w:rPr>
        <w:t>b) Tip IA varyasyon, Tip II büyük varyasyon kapsamına girmeyen Tip IB küçük varyasyon.</w:t>
      </w:r>
    </w:p>
    <w:p w:rsidR="00454B5C" w:rsidRPr="00502D12" w:rsidRDefault="00454B5C" w:rsidP="00782782">
      <w:pPr>
        <w:spacing w:after="0"/>
        <w:ind w:firstLine="708"/>
        <w:jc w:val="both"/>
        <w:rPr>
          <w:sz w:val="24"/>
          <w:szCs w:val="24"/>
        </w:rPr>
      </w:pPr>
      <w:r w:rsidRPr="00502D12">
        <w:rPr>
          <w:sz w:val="24"/>
          <w:szCs w:val="24"/>
        </w:rPr>
        <w:t xml:space="preserve">c) </w:t>
      </w:r>
      <w:r>
        <w:rPr>
          <w:sz w:val="24"/>
          <w:szCs w:val="24"/>
        </w:rPr>
        <w:t>H</w:t>
      </w:r>
      <w:r w:rsidR="005F0DF0">
        <w:rPr>
          <w:sz w:val="24"/>
          <w:szCs w:val="24"/>
        </w:rPr>
        <w:t>omeopatik tıbbi ürünün</w:t>
      </w:r>
      <w:r w:rsidRPr="00502D12">
        <w:rPr>
          <w:sz w:val="24"/>
          <w:szCs w:val="24"/>
        </w:rPr>
        <w:t xml:space="preserve"> kalitesini, güvenliliğini ya da etkililiğini önemli ölçüde etkileyebilecek olan ve Tip II büyük varyasyon. </w:t>
      </w:r>
    </w:p>
    <w:p w:rsidR="00B164AE" w:rsidRPr="00A15BD8" w:rsidRDefault="00B164AE" w:rsidP="00782782">
      <w:pPr>
        <w:spacing w:after="0"/>
        <w:ind w:firstLine="709"/>
        <w:jc w:val="both"/>
        <w:rPr>
          <w:b/>
          <w:sz w:val="24"/>
          <w:szCs w:val="24"/>
        </w:rPr>
      </w:pPr>
      <w:r w:rsidRPr="00A15BD8">
        <w:rPr>
          <w:b/>
          <w:sz w:val="24"/>
          <w:szCs w:val="24"/>
        </w:rPr>
        <w:t>Ruhsat geçerlilik süresi</w:t>
      </w:r>
    </w:p>
    <w:p w:rsidR="00212B91" w:rsidRPr="00A15BD8" w:rsidRDefault="00B164AE" w:rsidP="00782782">
      <w:pPr>
        <w:spacing w:after="0"/>
        <w:ind w:firstLine="709"/>
        <w:jc w:val="both"/>
        <w:rPr>
          <w:sz w:val="24"/>
          <w:szCs w:val="24"/>
        </w:rPr>
      </w:pPr>
      <w:r w:rsidRPr="002F709F">
        <w:rPr>
          <w:b/>
          <w:sz w:val="24"/>
          <w:szCs w:val="24"/>
        </w:rPr>
        <w:t xml:space="preserve">MADDE </w:t>
      </w:r>
      <w:r w:rsidR="008D5D62">
        <w:rPr>
          <w:b/>
          <w:sz w:val="24"/>
          <w:szCs w:val="24"/>
        </w:rPr>
        <w:t>29</w:t>
      </w:r>
      <w:r w:rsidRPr="00A15BD8">
        <w:rPr>
          <w:sz w:val="24"/>
          <w:szCs w:val="24"/>
        </w:rPr>
        <w:t xml:space="preserve"> – (1) </w:t>
      </w:r>
      <w:r w:rsidR="00212B91" w:rsidRPr="00A15BD8">
        <w:rPr>
          <w:sz w:val="24"/>
          <w:szCs w:val="24"/>
        </w:rPr>
        <w:t xml:space="preserve">Ruhsat sahipleri ürünlerin güvenliliği ile ilgili güncellemeleri ve gereklilikleri İlaçların Güvenliliği Hakkında Yönetmelik hükümleri çerçevesinde gerçekleştirir. İlaçların Güvenliliği Hakkında Yönetmelik hükümlerinin gerekliliklerinin karşılandığı sürece ruhsat geçerliliğini korur. </w:t>
      </w:r>
    </w:p>
    <w:p w:rsidR="00B164AE" w:rsidRPr="00A15BD8" w:rsidRDefault="00B164AE" w:rsidP="00782782">
      <w:pPr>
        <w:spacing w:after="0"/>
        <w:ind w:firstLine="709"/>
        <w:jc w:val="both"/>
        <w:rPr>
          <w:b/>
          <w:sz w:val="24"/>
          <w:szCs w:val="24"/>
        </w:rPr>
      </w:pPr>
      <w:r w:rsidRPr="00A15BD8">
        <w:rPr>
          <w:b/>
          <w:sz w:val="24"/>
          <w:szCs w:val="24"/>
        </w:rPr>
        <w:t xml:space="preserve">Ruhsatın askıya alınması </w:t>
      </w:r>
    </w:p>
    <w:p w:rsidR="00B164AE" w:rsidRPr="00A15BD8" w:rsidRDefault="00B164AE" w:rsidP="00782782">
      <w:pPr>
        <w:spacing w:after="0"/>
        <w:ind w:firstLine="709"/>
        <w:jc w:val="both"/>
        <w:rPr>
          <w:strike/>
          <w:sz w:val="24"/>
          <w:szCs w:val="24"/>
        </w:rPr>
      </w:pPr>
      <w:r w:rsidRPr="002F709F">
        <w:rPr>
          <w:b/>
          <w:sz w:val="24"/>
          <w:szCs w:val="24"/>
        </w:rPr>
        <w:t xml:space="preserve">MADDE </w:t>
      </w:r>
      <w:r w:rsidR="008D5D62">
        <w:rPr>
          <w:b/>
          <w:sz w:val="24"/>
          <w:szCs w:val="24"/>
        </w:rPr>
        <w:t>30</w:t>
      </w:r>
      <w:r w:rsidRPr="00A15BD8">
        <w:rPr>
          <w:sz w:val="24"/>
          <w:szCs w:val="24"/>
        </w:rPr>
        <w:t xml:space="preserve"> – (1) Ruhsatlı bir </w:t>
      </w:r>
      <w:r w:rsidR="00672A7B">
        <w:rPr>
          <w:sz w:val="24"/>
          <w:szCs w:val="24"/>
        </w:rPr>
        <w:t xml:space="preserve">homeopatik tıbbi </w:t>
      </w:r>
      <w:r w:rsidRPr="00A15BD8">
        <w:rPr>
          <w:sz w:val="24"/>
          <w:szCs w:val="24"/>
        </w:rPr>
        <w:t>ürün ile ilgili olarak</w:t>
      </w:r>
      <w:r w:rsidR="00FF4551" w:rsidRPr="00A15BD8">
        <w:rPr>
          <w:sz w:val="24"/>
          <w:szCs w:val="24"/>
        </w:rPr>
        <w:t>;</w:t>
      </w:r>
    </w:p>
    <w:p w:rsidR="00B164AE" w:rsidRPr="00A15BD8" w:rsidRDefault="00B164AE" w:rsidP="00782782">
      <w:pPr>
        <w:spacing w:after="0"/>
        <w:ind w:firstLine="709"/>
        <w:jc w:val="both"/>
        <w:rPr>
          <w:sz w:val="24"/>
          <w:szCs w:val="24"/>
        </w:rPr>
      </w:pPr>
      <w:r w:rsidRPr="00A15BD8">
        <w:rPr>
          <w:sz w:val="24"/>
          <w:szCs w:val="24"/>
        </w:rPr>
        <w:t>a) Ürünün normal kullanım koşullarında öngörülmeyen toksik bir etkisinin ortaya çıkması,</w:t>
      </w:r>
    </w:p>
    <w:p w:rsidR="00B164AE" w:rsidRPr="00A15BD8" w:rsidRDefault="00B164AE" w:rsidP="00782782">
      <w:pPr>
        <w:spacing w:after="0"/>
        <w:ind w:firstLine="709"/>
        <w:jc w:val="both"/>
        <w:rPr>
          <w:sz w:val="24"/>
          <w:szCs w:val="24"/>
        </w:rPr>
      </w:pPr>
      <w:r w:rsidRPr="00A15BD8">
        <w:rPr>
          <w:sz w:val="24"/>
          <w:szCs w:val="24"/>
        </w:rPr>
        <w:t>b) Ruhsata esas olan formülasyondan farklı bir formülasyon ile üretilmesi,</w:t>
      </w:r>
    </w:p>
    <w:p w:rsidR="00B164AE" w:rsidRPr="00A15BD8" w:rsidRDefault="00B164AE" w:rsidP="00782782">
      <w:pPr>
        <w:spacing w:after="0"/>
        <w:ind w:firstLine="709"/>
        <w:jc w:val="both"/>
        <w:rPr>
          <w:sz w:val="24"/>
          <w:szCs w:val="24"/>
        </w:rPr>
      </w:pPr>
      <w:r w:rsidRPr="00A15BD8">
        <w:rPr>
          <w:sz w:val="24"/>
          <w:szCs w:val="24"/>
        </w:rPr>
        <w:t xml:space="preserve">c) Ruhsata esas formül, </w:t>
      </w:r>
      <w:r w:rsidR="003A06A4">
        <w:rPr>
          <w:sz w:val="24"/>
          <w:szCs w:val="24"/>
        </w:rPr>
        <w:t>potens</w:t>
      </w:r>
      <w:r w:rsidRPr="00A15BD8">
        <w:rPr>
          <w:sz w:val="24"/>
          <w:szCs w:val="24"/>
        </w:rPr>
        <w:t>, farmasötik</w:t>
      </w:r>
      <w:r w:rsidR="00672A7B">
        <w:rPr>
          <w:sz w:val="24"/>
          <w:szCs w:val="24"/>
        </w:rPr>
        <w:t>şekil</w:t>
      </w:r>
      <w:r w:rsidRPr="00A15BD8">
        <w:rPr>
          <w:sz w:val="24"/>
          <w:szCs w:val="24"/>
        </w:rPr>
        <w:t>, ambalaj ve kısa ürün bilgilerinde Kurumun bilgisi ve/veya onayı dışında değişiklik yapılması,</w:t>
      </w:r>
    </w:p>
    <w:p w:rsidR="00B164AE" w:rsidRPr="00A15BD8" w:rsidRDefault="00B164AE" w:rsidP="00782782">
      <w:pPr>
        <w:spacing w:after="0"/>
        <w:ind w:firstLine="709"/>
        <w:jc w:val="both"/>
        <w:rPr>
          <w:sz w:val="24"/>
          <w:szCs w:val="24"/>
        </w:rPr>
      </w:pPr>
      <w:r w:rsidRPr="00A15BD8">
        <w:rPr>
          <w:sz w:val="24"/>
          <w:szCs w:val="24"/>
        </w:rPr>
        <w:t>ç) Ruhsat sahibi tarafından üretim ve kontrol yöntemleri bakımından bilimsel ve teknik ilerlemelerin dikkate alınmaması ve homeopatik tıbbi ürünün genel kabul gören bilimsel yöntemlerle üretilmesini ve kontrol edilmesini sağlamak amacıyla gerekli değişikliğin yapılmaması ve</w:t>
      </w:r>
      <w:r w:rsidR="003A06A4">
        <w:rPr>
          <w:sz w:val="24"/>
          <w:szCs w:val="24"/>
        </w:rPr>
        <w:t xml:space="preserve">ya değişiklik yapılmışsa </w:t>
      </w:r>
      <w:r w:rsidRPr="00A15BD8">
        <w:rPr>
          <w:sz w:val="24"/>
          <w:szCs w:val="24"/>
        </w:rPr>
        <w:t>bu değişikliğin Kurumun onayına sunulmaması,</w:t>
      </w:r>
    </w:p>
    <w:p w:rsidR="00B164AE" w:rsidRPr="00A15BD8" w:rsidRDefault="00B164AE" w:rsidP="00782782">
      <w:pPr>
        <w:spacing w:after="0"/>
        <w:ind w:firstLine="709"/>
        <w:jc w:val="both"/>
        <w:rPr>
          <w:sz w:val="24"/>
          <w:szCs w:val="24"/>
        </w:rPr>
      </w:pPr>
      <w:r w:rsidRPr="00A15BD8">
        <w:rPr>
          <w:sz w:val="24"/>
          <w:szCs w:val="24"/>
        </w:rPr>
        <w:t>d) Yapılan piyasa kontrolleri sonucunda hatalı olduğu tespit edilen ürünler için yapılan uyarının dikkate alınmaması ve hatalı üretime devam edilmesi,</w:t>
      </w:r>
    </w:p>
    <w:p w:rsidR="00B164AE" w:rsidRPr="00A15BD8" w:rsidRDefault="00B164AE" w:rsidP="00782782">
      <w:pPr>
        <w:spacing w:after="0"/>
        <w:ind w:firstLine="709"/>
        <w:jc w:val="both"/>
        <w:rPr>
          <w:sz w:val="24"/>
          <w:szCs w:val="24"/>
        </w:rPr>
      </w:pPr>
      <w:r w:rsidRPr="00A15BD8">
        <w:rPr>
          <w:sz w:val="24"/>
          <w:szCs w:val="24"/>
        </w:rPr>
        <w:t xml:space="preserve">e) Ambalaj ve etiketleme ile ilgili </w:t>
      </w:r>
      <w:r w:rsidR="00672A7B">
        <w:rPr>
          <w:sz w:val="24"/>
          <w:szCs w:val="24"/>
        </w:rPr>
        <w:t>bu Yönetmelik</w:t>
      </w:r>
      <w:r w:rsidRPr="00A15BD8">
        <w:rPr>
          <w:sz w:val="24"/>
          <w:szCs w:val="24"/>
        </w:rPr>
        <w:t xml:space="preserve"> hükümlerine uyulmaması ve ruhsat sahibine yapılan uyarının etkisiz kalması,</w:t>
      </w:r>
    </w:p>
    <w:p w:rsidR="00B164AE" w:rsidRPr="00A15BD8" w:rsidRDefault="00B164AE" w:rsidP="00782782">
      <w:pPr>
        <w:spacing w:after="0"/>
        <w:ind w:firstLine="709"/>
        <w:jc w:val="both"/>
        <w:rPr>
          <w:sz w:val="24"/>
          <w:szCs w:val="24"/>
        </w:rPr>
      </w:pPr>
      <w:r w:rsidRPr="00A15BD8">
        <w:rPr>
          <w:sz w:val="24"/>
          <w:szCs w:val="24"/>
        </w:rPr>
        <w:t>f) Ruhsat sahibi tarafından, ürünle ilgili olarak Kurum tali</w:t>
      </w:r>
      <w:r w:rsidR="004E3F4C">
        <w:rPr>
          <w:sz w:val="24"/>
          <w:szCs w:val="24"/>
        </w:rPr>
        <w:t>matlarına ve uyarılarına Kurum tarafından</w:t>
      </w:r>
      <w:r w:rsidRPr="00A15BD8">
        <w:rPr>
          <w:sz w:val="24"/>
          <w:szCs w:val="24"/>
        </w:rPr>
        <w:t xml:space="preserve"> belirlenen sürede cevap verilmemesi,</w:t>
      </w:r>
    </w:p>
    <w:p w:rsidR="003A06A4" w:rsidRPr="00502D12" w:rsidRDefault="00B164AE" w:rsidP="00782782">
      <w:pPr>
        <w:spacing w:after="0"/>
        <w:ind w:firstLine="708"/>
        <w:jc w:val="both"/>
        <w:rPr>
          <w:sz w:val="24"/>
          <w:szCs w:val="24"/>
        </w:rPr>
      </w:pPr>
      <w:r w:rsidRPr="00A15BD8">
        <w:rPr>
          <w:sz w:val="24"/>
          <w:szCs w:val="24"/>
        </w:rPr>
        <w:t xml:space="preserve">g) </w:t>
      </w:r>
      <w:r w:rsidR="003A06A4" w:rsidRPr="00502D12">
        <w:rPr>
          <w:sz w:val="24"/>
          <w:szCs w:val="24"/>
        </w:rPr>
        <w:t xml:space="preserve">Bu Yönetmelikte belirtilen hükümlere göre bir </w:t>
      </w:r>
      <w:r w:rsidR="008603AC">
        <w:rPr>
          <w:sz w:val="24"/>
          <w:szCs w:val="24"/>
        </w:rPr>
        <w:t>h</w:t>
      </w:r>
      <w:r w:rsidR="008603AC" w:rsidRPr="00A15BD8">
        <w:rPr>
          <w:sz w:val="24"/>
          <w:szCs w:val="24"/>
        </w:rPr>
        <w:t>omeopatik tıbbi ürün</w:t>
      </w:r>
      <w:r w:rsidR="003A06A4" w:rsidRPr="00502D12">
        <w:rPr>
          <w:sz w:val="24"/>
          <w:szCs w:val="24"/>
        </w:rPr>
        <w:t xml:space="preserve"> için yapılan başvuruda sunulan belgelerde ürünün kalite, etkililik veya güvenliliğini etkileyecek yanlışlık olduğunun tespit edilmesi veya sunulan belgelerin geçerliliğini yitirmesi,</w:t>
      </w:r>
    </w:p>
    <w:p w:rsidR="00B164AE" w:rsidRPr="003B6105" w:rsidRDefault="008138CF" w:rsidP="00782782">
      <w:pPr>
        <w:spacing w:after="0"/>
        <w:ind w:firstLine="709"/>
        <w:jc w:val="both"/>
        <w:rPr>
          <w:sz w:val="24"/>
          <w:szCs w:val="24"/>
        </w:rPr>
      </w:pPr>
      <w:r w:rsidRPr="003B6105">
        <w:rPr>
          <w:sz w:val="24"/>
          <w:szCs w:val="24"/>
        </w:rPr>
        <w:t>ğ)</w:t>
      </w:r>
      <w:r w:rsidR="00B164AE" w:rsidRPr="003B6105">
        <w:rPr>
          <w:sz w:val="24"/>
          <w:szCs w:val="24"/>
        </w:rPr>
        <w:t>Firma tarafınd</w:t>
      </w:r>
      <w:r w:rsidR="004E3F4C" w:rsidRPr="003B6105">
        <w:rPr>
          <w:sz w:val="24"/>
          <w:szCs w:val="24"/>
        </w:rPr>
        <w:t>an sunulan gerekçelerin Kurum</w:t>
      </w:r>
      <w:r w:rsidR="00B164AE" w:rsidRPr="003B6105">
        <w:rPr>
          <w:sz w:val="24"/>
          <w:szCs w:val="24"/>
        </w:rPr>
        <w:t xml:space="preserve"> tarafından uygun bulunmaması,</w:t>
      </w:r>
    </w:p>
    <w:p w:rsidR="00B164AE" w:rsidRPr="003B6105" w:rsidRDefault="008138CF" w:rsidP="00782782">
      <w:pPr>
        <w:spacing w:after="0"/>
        <w:ind w:firstLine="709"/>
        <w:jc w:val="both"/>
        <w:rPr>
          <w:sz w:val="24"/>
          <w:szCs w:val="24"/>
        </w:rPr>
      </w:pPr>
      <w:r w:rsidRPr="003B6105">
        <w:rPr>
          <w:sz w:val="24"/>
          <w:szCs w:val="24"/>
        </w:rPr>
        <w:t>h)</w:t>
      </w:r>
      <w:r w:rsidR="00B164AE" w:rsidRPr="003B6105">
        <w:rPr>
          <w:sz w:val="24"/>
          <w:szCs w:val="24"/>
        </w:rPr>
        <w:t>Farmakovijilans uygulamaları çerçevesin</w:t>
      </w:r>
      <w:r w:rsidR="004E3F4C" w:rsidRPr="003B6105">
        <w:rPr>
          <w:sz w:val="24"/>
          <w:szCs w:val="24"/>
        </w:rPr>
        <w:t>de ulaşan bildirimlerin Kurum</w:t>
      </w:r>
      <w:r w:rsidR="00B164AE" w:rsidRPr="003B6105">
        <w:rPr>
          <w:sz w:val="24"/>
          <w:szCs w:val="24"/>
        </w:rPr>
        <w:t xml:space="preserve"> tarafından yapılan yarar</w:t>
      </w:r>
      <w:r w:rsidR="003A06A4" w:rsidRPr="003B6105">
        <w:rPr>
          <w:sz w:val="24"/>
          <w:szCs w:val="24"/>
        </w:rPr>
        <w:t xml:space="preserve">/risk </w:t>
      </w:r>
      <w:r w:rsidR="00B164AE" w:rsidRPr="003B6105">
        <w:rPr>
          <w:sz w:val="24"/>
          <w:szCs w:val="24"/>
        </w:rPr>
        <w:t>değerlendirilmesi sonucunda ruhsatın as</w:t>
      </w:r>
      <w:r w:rsidR="003F6B8B" w:rsidRPr="003B6105">
        <w:rPr>
          <w:sz w:val="24"/>
          <w:szCs w:val="24"/>
        </w:rPr>
        <w:t>kıya alınmasına karar verilmesi,</w:t>
      </w:r>
    </w:p>
    <w:p w:rsidR="00713279" w:rsidRPr="00A15BD8" w:rsidRDefault="008138CF" w:rsidP="00782782">
      <w:pPr>
        <w:spacing w:after="0"/>
        <w:ind w:firstLine="709"/>
        <w:jc w:val="both"/>
        <w:rPr>
          <w:sz w:val="24"/>
          <w:szCs w:val="24"/>
        </w:rPr>
      </w:pPr>
      <w:r w:rsidRPr="003B6105">
        <w:rPr>
          <w:rStyle w:val="apple-style-span"/>
          <w:sz w:val="24"/>
          <w:szCs w:val="24"/>
          <w:shd w:val="clear" w:color="auto" w:fill="FFFFFF"/>
        </w:rPr>
        <w:t>ı)</w:t>
      </w:r>
      <w:r w:rsidR="00713279" w:rsidRPr="00502D12">
        <w:rPr>
          <w:rStyle w:val="apple-style-span"/>
          <w:sz w:val="24"/>
          <w:szCs w:val="24"/>
          <w:shd w:val="clear" w:color="auto" w:fill="FFFFFF"/>
        </w:rPr>
        <w:t>İlaçların Güvenliliği Hakkında Yönetmelik hükümlerine göre ruhsatın askıya alınmasını gerektiren hallerin tespit edilmesi,</w:t>
      </w:r>
    </w:p>
    <w:p w:rsidR="00B164AE" w:rsidRPr="003B6105" w:rsidRDefault="008138CF" w:rsidP="00782782">
      <w:pPr>
        <w:spacing w:after="0"/>
        <w:ind w:firstLine="709"/>
        <w:jc w:val="both"/>
        <w:rPr>
          <w:color w:val="FF0000"/>
          <w:sz w:val="24"/>
          <w:szCs w:val="24"/>
        </w:rPr>
      </w:pPr>
      <w:r w:rsidRPr="003B6105">
        <w:rPr>
          <w:sz w:val="24"/>
          <w:szCs w:val="24"/>
        </w:rPr>
        <w:t>i)</w:t>
      </w:r>
      <w:r w:rsidR="00B164AE" w:rsidRPr="003B6105">
        <w:rPr>
          <w:sz w:val="24"/>
          <w:szCs w:val="24"/>
        </w:rPr>
        <w:t xml:space="preserve"> Bu Yönetmeli</w:t>
      </w:r>
      <w:r w:rsidR="00B164AE" w:rsidRPr="00803829">
        <w:rPr>
          <w:sz w:val="24"/>
          <w:szCs w:val="24"/>
        </w:rPr>
        <w:t xml:space="preserve">ğin </w:t>
      </w:r>
      <w:r w:rsidR="00777572" w:rsidRPr="00803829">
        <w:rPr>
          <w:sz w:val="24"/>
          <w:szCs w:val="24"/>
        </w:rPr>
        <w:t>10</w:t>
      </w:r>
      <w:r w:rsidR="00B164AE" w:rsidRPr="00803829">
        <w:rPr>
          <w:sz w:val="24"/>
          <w:szCs w:val="24"/>
        </w:rPr>
        <w:t xml:space="preserve"> uncu maddesinin ikinci fıkrasının </w:t>
      </w:r>
      <w:r w:rsidR="00C43FE1" w:rsidRPr="00803829">
        <w:rPr>
          <w:sz w:val="24"/>
          <w:szCs w:val="24"/>
        </w:rPr>
        <w:t>(b)</w:t>
      </w:r>
      <w:r w:rsidR="00B164AE" w:rsidRPr="00803829">
        <w:rPr>
          <w:sz w:val="24"/>
          <w:szCs w:val="24"/>
        </w:rPr>
        <w:t xml:space="preserve">ve </w:t>
      </w:r>
      <w:r w:rsidR="00C43FE1" w:rsidRPr="00803829">
        <w:rPr>
          <w:sz w:val="24"/>
          <w:szCs w:val="24"/>
        </w:rPr>
        <w:t>(d)</w:t>
      </w:r>
      <w:r w:rsidR="00B164AE" w:rsidRPr="00803829">
        <w:rPr>
          <w:sz w:val="24"/>
          <w:szCs w:val="24"/>
        </w:rPr>
        <w:t>bentlerinde</w:t>
      </w:r>
      <w:r w:rsidR="00B164AE" w:rsidRPr="003B6105">
        <w:rPr>
          <w:sz w:val="24"/>
          <w:szCs w:val="24"/>
        </w:rPr>
        <w:t xml:space="preserve"> yer alan üretim metodu ve üretici tarafından kullanılan üretim ve kontrol metotlarının validasyonunun belirtildiği şekilde yapılmadığının tespit edilmesi,</w:t>
      </w:r>
    </w:p>
    <w:p w:rsidR="00B164AE" w:rsidRPr="003B6105" w:rsidRDefault="008138CF" w:rsidP="00782782">
      <w:pPr>
        <w:spacing w:after="0"/>
        <w:ind w:firstLine="709"/>
        <w:jc w:val="both"/>
        <w:rPr>
          <w:sz w:val="24"/>
          <w:szCs w:val="24"/>
        </w:rPr>
      </w:pPr>
      <w:r w:rsidRPr="003B6105">
        <w:rPr>
          <w:sz w:val="24"/>
          <w:szCs w:val="24"/>
        </w:rPr>
        <w:t>j)</w:t>
      </w:r>
      <w:r w:rsidR="00B164AE" w:rsidRPr="003B6105">
        <w:rPr>
          <w:color w:val="000000" w:themeColor="text1"/>
          <w:sz w:val="24"/>
          <w:szCs w:val="24"/>
        </w:rPr>
        <w:t xml:space="preserve">Kısa </w:t>
      </w:r>
      <w:r w:rsidR="00B164AE" w:rsidRPr="003B6105">
        <w:rPr>
          <w:sz w:val="24"/>
          <w:szCs w:val="24"/>
        </w:rPr>
        <w:t>ürün bilgilerinde ve kullanma talimatında gerekli güncellemelerin yapılmaması ve/veya bildirilmemesi,</w:t>
      </w:r>
    </w:p>
    <w:p w:rsidR="00B164AE" w:rsidRPr="00F93FE2" w:rsidRDefault="008138CF" w:rsidP="00782782">
      <w:pPr>
        <w:spacing w:after="0"/>
        <w:ind w:firstLine="709"/>
        <w:jc w:val="both"/>
        <w:rPr>
          <w:sz w:val="24"/>
          <w:szCs w:val="24"/>
        </w:rPr>
      </w:pPr>
      <w:r w:rsidRPr="00F93FE2">
        <w:rPr>
          <w:sz w:val="24"/>
          <w:szCs w:val="24"/>
        </w:rPr>
        <w:t>k)</w:t>
      </w:r>
      <w:r w:rsidR="00B164AE" w:rsidRPr="00F93FE2">
        <w:rPr>
          <w:sz w:val="24"/>
          <w:szCs w:val="24"/>
          <w:shd w:val="clear" w:color="auto" w:fill="FFFFFF"/>
        </w:rPr>
        <w:t xml:space="preserve">Ülkemizde imal edilen ve daha önce piyasaya sunulmuş olan, </w:t>
      </w:r>
      <w:r w:rsidR="00B164AE" w:rsidRPr="00F93FE2">
        <w:rPr>
          <w:sz w:val="24"/>
          <w:szCs w:val="24"/>
        </w:rPr>
        <w:t xml:space="preserve">karekod uygulaması kapsamındaki </w:t>
      </w:r>
      <w:r w:rsidR="00B164AE" w:rsidRPr="00F93FE2">
        <w:rPr>
          <w:sz w:val="24"/>
          <w:szCs w:val="24"/>
          <w:shd w:val="clear" w:color="auto" w:fill="FFFFFF"/>
        </w:rPr>
        <w:t>ruhsatlı bir homeopatik tıbbi ürünün kesintisiz üç yıl boyunca en az bir ticari serisinin yurtiçi veya yurtdışı piyasalarda; ülkemize ithal edilen ürünler için ise yurtiçi pi</w:t>
      </w:r>
      <w:r w:rsidR="00963BDF" w:rsidRPr="00F93FE2">
        <w:rPr>
          <w:sz w:val="24"/>
          <w:szCs w:val="24"/>
          <w:shd w:val="clear" w:color="auto" w:fill="FFFFFF"/>
        </w:rPr>
        <w:t>yasada olmadığının belirlenmesi,</w:t>
      </w:r>
    </w:p>
    <w:p w:rsidR="00963BDF" w:rsidRPr="003B6105" w:rsidRDefault="00010D3A" w:rsidP="00782782">
      <w:pPr>
        <w:spacing w:after="0"/>
        <w:ind w:firstLine="709"/>
        <w:jc w:val="both"/>
        <w:rPr>
          <w:sz w:val="24"/>
          <w:szCs w:val="24"/>
        </w:rPr>
      </w:pPr>
      <w:r>
        <w:rPr>
          <w:sz w:val="24"/>
          <w:szCs w:val="24"/>
        </w:rPr>
        <w:t>l)</w:t>
      </w:r>
      <w:r w:rsidR="00B164AE" w:rsidRPr="003B6105">
        <w:rPr>
          <w:sz w:val="24"/>
          <w:szCs w:val="24"/>
        </w:rPr>
        <w:t xml:space="preserve"> Bu </w:t>
      </w:r>
      <w:r w:rsidR="00B164AE" w:rsidRPr="00CB4F0B">
        <w:rPr>
          <w:sz w:val="24"/>
          <w:szCs w:val="24"/>
        </w:rPr>
        <w:t xml:space="preserve">Yönetmeliğin </w:t>
      </w:r>
      <w:r w:rsidR="00262A16" w:rsidRPr="00CB4F0B">
        <w:rPr>
          <w:sz w:val="24"/>
          <w:szCs w:val="24"/>
        </w:rPr>
        <w:t>3</w:t>
      </w:r>
      <w:r w:rsidR="00B36DC5" w:rsidRPr="00FE3517">
        <w:rPr>
          <w:sz w:val="24"/>
          <w:szCs w:val="24"/>
        </w:rPr>
        <w:t>4ü</w:t>
      </w:r>
      <w:r w:rsidR="00262A16" w:rsidRPr="00CB4F0B">
        <w:rPr>
          <w:sz w:val="24"/>
          <w:szCs w:val="24"/>
        </w:rPr>
        <w:t>nc</w:t>
      </w:r>
      <w:r w:rsidR="00B36DC5" w:rsidRPr="00FE3517">
        <w:rPr>
          <w:sz w:val="24"/>
          <w:szCs w:val="24"/>
        </w:rPr>
        <w:t>ü</w:t>
      </w:r>
      <w:r w:rsidR="00262A16" w:rsidRPr="00CB4F0B">
        <w:rPr>
          <w:sz w:val="24"/>
          <w:szCs w:val="24"/>
        </w:rPr>
        <w:t xml:space="preserve"> maddesi 3 üncü fıkrası (d) bendinde</w:t>
      </w:r>
      <w:r w:rsidR="00B164AE" w:rsidRPr="00CB4F0B">
        <w:rPr>
          <w:sz w:val="24"/>
          <w:szCs w:val="24"/>
        </w:rPr>
        <w:t xml:space="preserve"> yer alan taahhütlerin belirtilen süre </w:t>
      </w:r>
      <w:r w:rsidR="00963BDF" w:rsidRPr="00CB4F0B">
        <w:rPr>
          <w:sz w:val="24"/>
          <w:szCs w:val="24"/>
        </w:rPr>
        <w:t>içerisinde yerine getirilmemesi</w:t>
      </w:r>
      <w:r w:rsidR="00963BDF" w:rsidRPr="003B6105">
        <w:rPr>
          <w:sz w:val="24"/>
          <w:szCs w:val="24"/>
        </w:rPr>
        <w:t>,</w:t>
      </w:r>
    </w:p>
    <w:p w:rsidR="003A06A4" w:rsidRDefault="00912149" w:rsidP="00782782">
      <w:pPr>
        <w:spacing w:after="0"/>
        <w:ind w:firstLine="708"/>
        <w:jc w:val="both"/>
        <w:rPr>
          <w:sz w:val="24"/>
          <w:szCs w:val="24"/>
        </w:rPr>
      </w:pPr>
      <w:r>
        <w:rPr>
          <w:sz w:val="24"/>
          <w:szCs w:val="24"/>
        </w:rPr>
        <w:t>m</w:t>
      </w:r>
      <w:r w:rsidR="00262A16" w:rsidRPr="00DF1618">
        <w:rPr>
          <w:sz w:val="24"/>
          <w:szCs w:val="24"/>
        </w:rPr>
        <w:t>)</w:t>
      </w:r>
      <w:r w:rsidR="003A06A4" w:rsidRPr="003B6105">
        <w:rPr>
          <w:sz w:val="24"/>
          <w:szCs w:val="24"/>
        </w:rPr>
        <w:t xml:space="preserve"> Bu Yönetmelikte belirtilen ambalaj bilgileri ve kullanma talimatı ile ilgili hükümlere uyulmaması</w:t>
      </w:r>
      <w:r w:rsidR="003A06A4" w:rsidRPr="00502D12">
        <w:rPr>
          <w:sz w:val="24"/>
          <w:szCs w:val="24"/>
        </w:rPr>
        <w:t xml:space="preserve">, </w:t>
      </w:r>
    </w:p>
    <w:p w:rsidR="00B164AE" w:rsidRPr="00A15BD8" w:rsidRDefault="00B164AE" w:rsidP="00782782">
      <w:pPr>
        <w:spacing w:after="0"/>
        <w:ind w:firstLine="709"/>
        <w:jc w:val="both"/>
        <w:rPr>
          <w:sz w:val="24"/>
          <w:szCs w:val="24"/>
        </w:rPr>
      </w:pPr>
      <w:r w:rsidRPr="00A15BD8">
        <w:rPr>
          <w:sz w:val="24"/>
          <w:szCs w:val="24"/>
        </w:rPr>
        <w:t>durumlarından en az birinin tespiti halinde, homeopatik tıb</w:t>
      </w:r>
      <w:r w:rsidR="00963BDF" w:rsidRPr="00A15BD8">
        <w:rPr>
          <w:sz w:val="24"/>
          <w:szCs w:val="24"/>
        </w:rPr>
        <w:t>b</w:t>
      </w:r>
      <w:r w:rsidRPr="00A15BD8">
        <w:rPr>
          <w:sz w:val="24"/>
          <w:szCs w:val="24"/>
        </w:rPr>
        <w:t>i ürüne ait ruhsat Kurum tarafından askıya alınır</w:t>
      </w:r>
      <w:r w:rsidR="00963BDF" w:rsidRPr="00A15BD8">
        <w:rPr>
          <w:sz w:val="24"/>
          <w:szCs w:val="24"/>
        </w:rPr>
        <w:t>.</w:t>
      </w:r>
    </w:p>
    <w:p w:rsidR="00B164AE" w:rsidRPr="000C10F5" w:rsidRDefault="00B164AE" w:rsidP="00782782">
      <w:pPr>
        <w:spacing w:after="0"/>
        <w:ind w:firstLine="709"/>
        <w:jc w:val="both"/>
        <w:rPr>
          <w:sz w:val="24"/>
          <w:szCs w:val="24"/>
        </w:rPr>
      </w:pPr>
      <w:r w:rsidRPr="00A15BD8">
        <w:rPr>
          <w:sz w:val="24"/>
          <w:szCs w:val="24"/>
        </w:rPr>
        <w:t xml:space="preserve">(2) Ruhsatı askıya alınan bir ürünün üretimi veya </w:t>
      </w:r>
      <w:r w:rsidR="00BF3D29" w:rsidRPr="00A15BD8">
        <w:rPr>
          <w:sz w:val="24"/>
          <w:szCs w:val="24"/>
        </w:rPr>
        <w:t>ithalatı</w:t>
      </w:r>
      <w:r w:rsidRPr="00A15BD8">
        <w:rPr>
          <w:sz w:val="24"/>
          <w:szCs w:val="24"/>
        </w:rPr>
        <w:t xml:space="preserve"> durdurulur. Dağıtımda ve satışta olan ürünler hakkındaki karar, ruhsatın askıya alınma gerekçesi dikkate alınarak </w:t>
      </w:r>
      <w:r w:rsidR="00FF4551" w:rsidRPr="00A15BD8">
        <w:rPr>
          <w:sz w:val="24"/>
          <w:szCs w:val="24"/>
        </w:rPr>
        <w:t xml:space="preserve">Kurum </w:t>
      </w:r>
      <w:r w:rsidR="00FF4551" w:rsidRPr="000C10F5">
        <w:rPr>
          <w:sz w:val="24"/>
          <w:szCs w:val="24"/>
        </w:rPr>
        <w:t>tarafından</w:t>
      </w:r>
      <w:r w:rsidRPr="000C10F5">
        <w:rPr>
          <w:sz w:val="24"/>
          <w:szCs w:val="24"/>
        </w:rPr>
        <w:t xml:space="preserve"> verilir.</w:t>
      </w:r>
    </w:p>
    <w:p w:rsidR="00237706" w:rsidRPr="000C10F5" w:rsidRDefault="00262A16" w:rsidP="00782782">
      <w:pPr>
        <w:spacing w:after="0"/>
        <w:ind w:firstLine="708"/>
        <w:jc w:val="both"/>
        <w:rPr>
          <w:sz w:val="24"/>
          <w:szCs w:val="24"/>
        </w:rPr>
      </w:pPr>
      <w:r w:rsidRPr="00F93FE2">
        <w:rPr>
          <w:sz w:val="24"/>
          <w:szCs w:val="24"/>
        </w:rPr>
        <w:t>(3) Kurum,</w:t>
      </w:r>
      <w:r w:rsidR="00A876EB" w:rsidRPr="00F93FE2">
        <w:rPr>
          <w:sz w:val="24"/>
          <w:szCs w:val="24"/>
        </w:rPr>
        <w:t>ü</w:t>
      </w:r>
      <w:r w:rsidRPr="00F93FE2">
        <w:rPr>
          <w:sz w:val="24"/>
          <w:szCs w:val="24"/>
        </w:rPr>
        <w:t xml:space="preserve">lkemiz piyasasında hiç ihtiyaç duyulmayan ancak ihraç edilen homeopatik tıbbi ürünler için bu maddenin birinci fıkrasının  (k) bendinin uygulanmasına istisna getirebilir. </w:t>
      </w:r>
    </w:p>
    <w:p w:rsidR="00E265E4" w:rsidRPr="000C10F5" w:rsidRDefault="00B164AE" w:rsidP="00782782">
      <w:pPr>
        <w:spacing w:after="0"/>
        <w:ind w:firstLine="709"/>
        <w:jc w:val="both"/>
        <w:rPr>
          <w:sz w:val="24"/>
          <w:szCs w:val="24"/>
        </w:rPr>
      </w:pPr>
      <w:r w:rsidRPr="000C10F5">
        <w:rPr>
          <w:sz w:val="24"/>
          <w:szCs w:val="24"/>
        </w:rPr>
        <w:t>(</w:t>
      </w:r>
      <w:r w:rsidR="000C10F5" w:rsidRPr="000C10F5">
        <w:rPr>
          <w:sz w:val="24"/>
          <w:szCs w:val="24"/>
        </w:rPr>
        <w:t>4</w:t>
      </w:r>
      <w:r w:rsidRPr="000C10F5">
        <w:rPr>
          <w:sz w:val="24"/>
          <w:szCs w:val="24"/>
        </w:rPr>
        <w:t xml:space="preserve">) Ruhsatı askıya alınan homeopatik tıbbi ürünlerin listesi Kurum resmî internet sayfasında ilan edilir. </w:t>
      </w:r>
    </w:p>
    <w:p w:rsidR="00E265E4" w:rsidRPr="000C10F5" w:rsidRDefault="00262A16" w:rsidP="00782782">
      <w:pPr>
        <w:spacing w:after="0"/>
        <w:ind w:firstLine="708"/>
        <w:jc w:val="both"/>
        <w:rPr>
          <w:sz w:val="24"/>
          <w:szCs w:val="24"/>
        </w:rPr>
      </w:pPr>
      <w:r w:rsidRPr="000C10F5">
        <w:rPr>
          <w:sz w:val="24"/>
          <w:szCs w:val="24"/>
          <w:shd w:val="clear" w:color="auto" w:fill="FFFFFF"/>
        </w:rPr>
        <w:t>(</w:t>
      </w:r>
      <w:r w:rsidRPr="000C10F5">
        <w:rPr>
          <w:sz w:val="24"/>
          <w:szCs w:val="24"/>
        </w:rPr>
        <w:t>5) Bu maddenin birinci fıkrasının (k) bendinde belirtilen nedenlerle ruhsatı askıya alınan ürünlerde; ürün piyasaya verilmek istenirse, fiyat tarifesinde belirtilen homeopatik tıbbi ürün ruhsatı aktifleştirme ücreti Kuruma ödenir ve ürün ruhsatının askıda olma durumu kaldırılır.</w:t>
      </w:r>
    </w:p>
    <w:p w:rsidR="00B164AE" w:rsidRPr="00A15BD8" w:rsidRDefault="00B164AE" w:rsidP="00782782">
      <w:pPr>
        <w:spacing w:after="0"/>
        <w:ind w:firstLine="709"/>
        <w:jc w:val="both"/>
        <w:rPr>
          <w:b/>
          <w:sz w:val="24"/>
          <w:szCs w:val="24"/>
        </w:rPr>
      </w:pPr>
      <w:r w:rsidRPr="00A15BD8">
        <w:rPr>
          <w:b/>
          <w:sz w:val="24"/>
          <w:szCs w:val="24"/>
        </w:rPr>
        <w:t>Ruhsatın iptali</w:t>
      </w:r>
    </w:p>
    <w:p w:rsidR="00B164AE" w:rsidRPr="00A15BD8" w:rsidRDefault="00B164AE" w:rsidP="00782782">
      <w:pPr>
        <w:spacing w:after="0"/>
        <w:ind w:firstLine="709"/>
        <w:jc w:val="both"/>
        <w:rPr>
          <w:sz w:val="24"/>
          <w:szCs w:val="24"/>
        </w:rPr>
      </w:pPr>
      <w:r w:rsidRPr="002F709F">
        <w:rPr>
          <w:b/>
          <w:sz w:val="24"/>
          <w:szCs w:val="24"/>
        </w:rPr>
        <w:t xml:space="preserve">MADDE </w:t>
      </w:r>
      <w:r w:rsidR="008D5D62">
        <w:rPr>
          <w:b/>
          <w:sz w:val="24"/>
          <w:szCs w:val="24"/>
        </w:rPr>
        <w:t>31</w:t>
      </w:r>
      <w:r w:rsidRPr="00A15BD8">
        <w:rPr>
          <w:sz w:val="24"/>
          <w:szCs w:val="24"/>
        </w:rPr>
        <w:t xml:space="preserve"> – (1) Aşağıda belirtilen durumlardan birinin mevcudiyeti hâlinde ürün için ve</w:t>
      </w:r>
      <w:r w:rsidR="00FF4551" w:rsidRPr="00A15BD8">
        <w:rPr>
          <w:sz w:val="24"/>
          <w:szCs w:val="24"/>
        </w:rPr>
        <w:t>rilmiş olan ruhsat iptal edilir:</w:t>
      </w:r>
    </w:p>
    <w:p w:rsidR="00B164AE" w:rsidRPr="00A15BD8" w:rsidRDefault="00B36DC5" w:rsidP="00782782">
      <w:pPr>
        <w:pStyle w:val="ListeParagraf"/>
        <w:numPr>
          <w:ilvl w:val="0"/>
          <w:numId w:val="9"/>
        </w:numPr>
        <w:spacing w:after="0"/>
        <w:ind w:left="0" w:firstLine="709"/>
        <w:jc w:val="both"/>
        <w:rPr>
          <w:sz w:val="24"/>
          <w:szCs w:val="24"/>
        </w:rPr>
      </w:pPr>
      <w:r w:rsidRPr="00FE3517">
        <w:rPr>
          <w:sz w:val="24"/>
          <w:szCs w:val="24"/>
        </w:rPr>
        <w:t>30</w:t>
      </w:r>
      <w:r w:rsidR="00262A16" w:rsidRPr="00CB4F0B">
        <w:rPr>
          <w:sz w:val="24"/>
          <w:szCs w:val="24"/>
        </w:rPr>
        <w:t xml:space="preserve"> uncu maddede</w:t>
      </w:r>
      <w:r w:rsidR="00B164AE" w:rsidRPr="00CB4F0B">
        <w:rPr>
          <w:sz w:val="24"/>
          <w:szCs w:val="24"/>
        </w:rPr>
        <w:t xml:space="preserve"> sayılan</w:t>
      </w:r>
      <w:r w:rsidR="00B164AE" w:rsidRPr="003C2918">
        <w:rPr>
          <w:sz w:val="24"/>
          <w:szCs w:val="24"/>
        </w:rPr>
        <w:t xml:space="preserve"> hâllerden biri</w:t>
      </w:r>
      <w:r w:rsidR="00B164AE" w:rsidRPr="00A15BD8">
        <w:rPr>
          <w:sz w:val="24"/>
          <w:szCs w:val="24"/>
        </w:rPr>
        <w:t xml:space="preserve"> veya birkaçı sebebiyle ruhsatı askıya alınan ürünler hakkında ruhsat sahibi tarafından ruhsatın askıya alındığı tarihten itibaren en geç altı ay içinde askıya alınma gerekçesinin aksini ispatlayan bilgi ve belgelerin sunulmaması veya durumu açıklayan belgelerin Kurum tarafından uygun bulunmaması.  </w:t>
      </w:r>
    </w:p>
    <w:p w:rsidR="00B164AE" w:rsidRPr="00A15BD8" w:rsidRDefault="00B164AE" w:rsidP="00782782">
      <w:pPr>
        <w:pStyle w:val="ListeParagraf"/>
        <w:numPr>
          <w:ilvl w:val="0"/>
          <w:numId w:val="9"/>
        </w:numPr>
        <w:spacing w:after="0"/>
        <w:ind w:left="0" w:firstLine="709"/>
        <w:jc w:val="both"/>
        <w:rPr>
          <w:sz w:val="24"/>
          <w:szCs w:val="24"/>
        </w:rPr>
      </w:pPr>
      <w:r w:rsidRPr="00A15BD8">
        <w:rPr>
          <w:sz w:val="24"/>
          <w:szCs w:val="24"/>
        </w:rPr>
        <w:t>Ruhsat üzerinde Kuruma tebliğ edilmiş haciz veya tedbir kararı bulunmaması koşuluyla, ruhsat sahibinin talebi ve Kurumun uygun görmesi.</w:t>
      </w:r>
    </w:p>
    <w:p w:rsidR="00B164AE" w:rsidRPr="00A15BD8" w:rsidRDefault="00B164AE" w:rsidP="00782782">
      <w:pPr>
        <w:pStyle w:val="ListeParagraf"/>
        <w:numPr>
          <w:ilvl w:val="0"/>
          <w:numId w:val="9"/>
        </w:numPr>
        <w:spacing w:after="0"/>
        <w:ind w:left="0" w:firstLine="709"/>
        <w:jc w:val="both"/>
        <w:rPr>
          <w:sz w:val="24"/>
          <w:szCs w:val="24"/>
        </w:rPr>
      </w:pPr>
      <w:r w:rsidRPr="00A15BD8">
        <w:rPr>
          <w:sz w:val="24"/>
          <w:szCs w:val="24"/>
        </w:rPr>
        <w:t xml:space="preserve">Halk sağlığı ve kamu maliyesi açısından önem arz eden homeopatik tıbbi ürünün, Kurum tarafından talep edilmesine rağmen, </w:t>
      </w:r>
      <w:r w:rsidRPr="00A15BD8">
        <w:rPr>
          <w:sz w:val="24"/>
          <w:szCs w:val="24"/>
          <w:shd w:val="clear" w:color="auto" w:fill="FFFFFF"/>
        </w:rPr>
        <w:t>talep tarihinden itibaren</w:t>
      </w:r>
      <w:r w:rsidRPr="00A15BD8">
        <w:rPr>
          <w:sz w:val="24"/>
          <w:szCs w:val="24"/>
        </w:rPr>
        <w:t xml:space="preserve"> altı ay içinde ruhsat sahibi tarafından piyasaya arz edilmemesi.</w:t>
      </w:r>
    </w:p>
    <w:p w:rsidR="00B164AE" w:rsidRPr="00A15BD8" w:rsidRDefault="00C24A20" w:rsidP="00782782">
      <w:pPr>
        <w:spacing w:after="0"/>
        <w:ind w:firstLine="709"/>
        <w:jc w:val="both"/>
        <w:rPr>
          <w:sz w:val="24"/>
          <w:szCs w:val="24"/>
        </w:rPr>
      </w:pPr>
      <w:r w:rsidRPr="003C2918">
        <w:rPr>
          <w:sz w:val="24"/>
          <w:szCs w:val="24"/>
        </w:rPr>
        <w:t>(2)</w:t>
      </w:r>
      <w:r w:rsidR="00B164AE" w:rsidRPr="00A15BD8">
        <w:rPr>
          <w:sz w:val="24"/>
          <w:szCs w:val="24"/>
        </w:rPr>
        <w:t>Ruhsatı iptal edilen bir ürünün üretimi veya ithali durdurulur. Dağıtımda ve satışta olan ürünler hakkındaki karar, ruhsatın iptal gerekçesi dikkate alınarak Kurum tarafından verilir.</w:t>
      </w:r>
    </w:p>
    <w:p w:rsidR="00B164AE" w:rsidRPr="00A15BD8" w:rsidRDefault="00C24A20" w:rsidP="00782782">
      <w:pPr>
        <w:spacing w:after="0"/>
        <w:ind w:firstLine="709"/>
        <w:jc w:val="both"/>
        <w:rPr>
          <w:sz w:val="24"/>
          <w:szCs w:val="24"/>
        </w:rPr>
      </w:pPr>
      <w:r w:rsidRPr="003C2918">
        <w:rPr>
          <w:sz w:val="24"/>
          <w:szCs w:val="24"/>
        </w:rPr>
        <w:t>(3</w:t>
      </w:r>
      <w:r w:rsidR="003C2918" w:rsidRPr="000913BE">
        <w:rPr>
          <w:sz w:val="24"/>
          <w:szCs w:val="24"/>
        </w:rPr>
        <w:t>)</w:t>
      </w:r>
      <w:r w:rsidR="00B164AE" w:rsidRPr="00A15BD8">
        <w:rPr>
          <w:sz w:val="24"/>
          <w:szCs w:val="24"/>
        </w:rPr>
        <w:t xml:space="preserve">Bu maddenin birinci </w:t>
      </w:r>
      <w:r w:rsidR="00B164AE" w:rsidRPr="003C2918">
        <w:rPr>
          <w:sz w:val="24"/>
          <w:szCs w:val="24"/>
        </w:rPr>
        <w:t>fıkrasının (b) bendine</w:t>
      </w:r>
      <w:r w:rsidR="00B164AE" w:rsidRPr="00A15BD8">
        <w:rPr>
          <w:sz w:val="24"/>
          <w:szCs w:val="24"/>
        </w:rPr>
        <w:t xml:space="preserve"> göre iptaline karar verilen ruhsatlar; ürünün piyasada bulunabilirliğini sağlamak için ruhsat iptali öncesinde altı ay süreyle Kurum resmî internet sayfasında ilan edilir. Bu durumdaki ruhsatlar, ürünü piyasaya verme taahhüdünde bulunan ve bu Yönetmelikte tanımlanan ruhsat başvurusunda bulunma şartlarına haiz gerçek veya tüzel kişilere, bu kişilerin talepleri ve ruhsat sahibinin rızası bulunması halinde, ruhsat devri başvuru şartlarının sağlanması koşuluyla devredilir. Devir başvurusu yapılan ruhsatların iptali işlemine devam edilmez.</w:t>
      </w:r>
    </w:p>
    <w:p w:rsidR="00B164AE" w:rsidRPr="00A15BD8" w:rsidRDefault="00C24A20" w:rsidP="00782782">
      <w:pPr>
        <w:spacing w:after="0"/>
        <w:ind w:firstLine="709"/>
        <w:jc w:val="both"/>
        <w:rPr>
          <w:sz w:val="24"/>
          <w:szCs w:val="24"/>
        </w:rPr>
      </w:pPr>
      <w:r w:rsidRPr="003C2918">
        <w:rPr>
          <w:sz w:val="24"/>
          <w:szCs w:val="24"/>
        </w:rPr>
        <w:t>(4)</w:t>
      </w:r>
      <w:r w:rsidR="00B164AE" w:rsidRPr="00A15BD8">
        <w:rPr>
          <w:sz w:val="24"/>
          <w:szCs w:val="24"/>
        </w:rPr>
        <w:t>Kurum tarafından ruhsatları iptal edilen homeopatik tıbbi ürünlerin listesi Kurum resmî internet sayfasında ilan edilir.</w:t>
      </w:r>
    </w:p>
    <w:p w:rsidR="00B164AE" w:rsidRPr="00A15BD8" w:rsidRDefault="00B164AE" w:rsidP="00782782">
      <w:pPr>
        <w:spacing w:after="0"/>
        <w:ind w:firstLine="709"/>
        <w:jc w:val="both"/>
        <w:rPr>
          <w:b/>
          <w:sz w:val="24"/>
          <w:szCs w:val="24"/>
        </w:rPr>
      </w:pPr>
      <w:r w:rsidRPr="00A15BD8">
        <w:rPr>
          <w:b/>
          <w:sz w:val="24"/>
          <w:szCs w:val="24"/>
        </w:rPr>
        <w:t>Ruhsatın zayi olması</w:t>
      </w:r>
    </w:p>
    <w:p w:rsidR="00B164AE" w:rsidRPr="00A15BD8" w:rsidRDefault="00B164AE" w:rsidP="00782782">
      <w:pPr>
        <w:spacing w:after="0"/>
        <w:ind w:firstLine="709"/>
        <w:jc w:val="both"/>
        <w:rPr>
          <w:sz w:val="24"/>
          <w:szCs w:val="24"/>
        </w:rPr>
      </w:pPr>
      <w:r w:rsidRPr="002F709F">
        <w:rPr>
          <w:b/>
          <w:sz w:val="24"/>
          <w:szCs w:val="24"/>
        </w:rPr>
        <w:t xml:space="preserve">MADDE </w:t>
      </w:r>
      <w:r w:rsidR="008D5D62">
        <w:rPr>
          <w:b/>
          <w:sz w:val="24"/>
          <w:szCs w:val="24"/>
        </w:rPr>
        <w:t>32</w:t>
      </w:r>
      <w:r w:rsidRPr="00A15BD8">
        <w:rPr>
          <w:sz w:val="24"/>
          <w:szCs w:val="24"/>
        </w:rPr>
        <w:t xml:space="preserve"> –(1) Kurum tarafından verilmiş olan ruhsatın zayi olması durumunda ruhsat sahibi tarafından ruhsatın zayi olduğunu gösterir gazete ilanı ile Kuruma zayi ruhsat başvurusu yapılır. Bu durumda yeni bir ruhsat belgesi düzenlenir.</w:t>
      </w:r>
    </w:p>
    <w:p w:rsidR="00B164AE" w:rsidRPr="00A15BD8" w:rsidRDefault="00B164AE" w:rsidP="00782782">
      <w:pPr>
        <w:spacing w:after="0"/>
        <w:ind w:firstLine="709"/>
        <w:jc w:val="both"/>
        <w:rPr>
          <w:b/>
          <w:sz w:val="24"/>
          <w:szCs w:val="24"/>
        </w:rPr>
      </w:pPr>
      <w:r w:rsidRPr="00A15BD8">
        <w:rPr>
          <w:b/>
          <w:sz w:val="24"/>
          <w:szCs w:val="24"/>
        </w:rPr>
        <w:t>Ruhsat sahibinin sorumluluğu</w:t>
      </w:r>
    </w:p>
    <w:p w:rsidR="000B2315" w:rsidRDefault="00B164AE" w:rsidP="00782782">
      <w:pPr>
        <w:spacing w:after="0"/>
        <w:ind w:firstLine="708"/>
        <w:jc w:val="both"/>
        <w:rPr>
          <w:sz w:val="24"/>
          <w:szCs w:val="24"/>
        </w:rPr>
      </w:pPr>
      <w:r w:rsidRPr="002F709F">
        <w:rPr>
          <w:b/>
          <w:sz w:val="24"/>
          <w:szCs w:val="24"/>
        </w:rPr>
        <w:t xml:space="preserve">MADDE </w:t>
      </w:r>
      <w:r w:rsidR="008D5D62">
        <w:rPr>
          <w:b/>
          <w:sz w:val="24"/>
          <w:szCs w:val="24"/>
        </w:rPr>
        <w:t>33</w:t>
      </w:r>
      <w:r w:rsidRPr="00A15BD8">
        <w:rPr>
          <w:sz w:val="24"/>
          <w:szCs w:val="24"/>
        </w:rPr>
        <w:t xml:space="preserve"> – </w:t>
      </w:r>
      <w:r w:rsidR="000B2315" w:rsidRPr="00502D12">
        <w:rPr>
          <w:sz w:val="24"/>
          <w:szCs w:val="24"/>
        </w:rPr>
        <w:t>(1) Ruhsat sahibi, piyasada olan bir ürününü herhangi bir nedenle piyasaya veremeyecekse bu durumun oluşmasından en az otuz gün önce Kuruma ürünü piyasaya veremeyeceğini bildirmekle yükümlüdür.</w:t>
      </w:r>
    </w:p>
    <w:p w:rsidR="00B164AE" w:rsidRPr="00A15BD8" w:rsidRDefault="00B164AE" w:rsidP="00782782">
      <w:pPr>
        <w:spacing w:after="0"/>
        <w:ind w:firstLine="708"/>
        <w:jc w:val="both"/>
        <w:rPr>
          <w:sz w:val="24"/>
          <w:szCs w:val="24"/>
        </w:rPr>
      </w:pPr>
      <w:r w:rsidRPr="00A15BD8">
        <w:rPr>
          <w:sz w:val="24"/>
          <w:szCs w:val="24"/>
        </w:rPr>
        <w:t>(</w:t>
      </w:r>
      <w:r w:rsidR="000B2315">
        <w:rPr>
          <w:sz w:val="24"/>
          <w:szCs w:val="24"/>
        </w:rPr>
        <w:t>2</w:t>
      </w:r>
      <w:r w:rsidRPr="00A15BD8">
        <w:rPr>
          <w:sz w:val="24"/>
          <w:szCs w:val="24"/>
        </w:rPr>
        <w:t xml:space="preserve">) </w:t>
      </w:r>
      <w:r w:rsidR="00481BF2" w:rsidRPr="00502D12">
        <w:rPr>
          <w:sz w:val="24"/>
          <w:szCs w:val="24"/>
        </w:rPr>
        <w:t xml:space="preserve">Ruhsat sahibi, ruhsatına sahip olduğu </w:t>
      </w:r>
      <w:r w:rsidR="003A186B">
        <w:rPr>
          <w:sz w:val="24"/>
          <w:szCs w:val="24"/>
        </w:rPr>
        <w:t>h</w:t>
      </w:r>
      <w:r w:rsidR="003A186B" w:rsidRPr="00A15BD8">
        <w:rPr>
          <w:sz w:val="24"/>
          <w:szCs w:val="24"/>
        </w:rPr>
        <w:t>omeopatik tıbbi ürün</w:t>
      </w:r>
      <w:r w:rsidR="00481BF2" w:rsidRPr="00502D12">
        <w:rPr>
          <w:sz w:val="24"/>
          <w:szCs w:val="24"/>
        </w:rPr>
        <w:t xml:space="preserve"> ile ilgili aşağıdaki hususlarda Kuruma karşı sorumludur:</w:t>
      </w:r>
    </w:p>
    <w:p w:rsidR="00B164AE" w:rsidRPr="00A15BD8" w:rsidRDefault="00B164AE" w:rsidP="00782782">
      <w:pPr>
        <w:spacing w:after="0"/>
        <w:ind w:firstLine="709"/>
        <w:jc w:val="both"/>
        <w:rPr>
          <w:sz w:val="24"/>
          <w:szCs w:val="24"/>
        </w:rPr>
      </w:pPr>
      <w:r w:rsidRPr="00A15BD8">
        <w:rPr>
          <w:sz w:val="24"/>
          <w:szCs w:val="24"/>
        </w:rPr>
        <w:t>a)Ürünün b</w:t>
      </w:r>
      <w:r w:rsidR="004E3F4C">
        <w:rPr>
          <w:sz w:val="24"/>
          <w:szCs w:val="24"/>
        </w:rPr>
        <w:t>aşvuru ekinde verilen ve Kurum tarafından</w:t>
      </w:r>
      <w:r w:rsidRPr="00A15BD8">
        <w:rPr>
          <w:sz w:val="24"/>
          <w:szCs w:val="24"/>
        </w:rPr>
        <w:t xml:space="preserve"> kabul edilen spesifikasyonlara uygun olarak üretilmesi</w:t>
      </w:r>
      <w:r w:rsidR="002C0CEA">
        <w:rPr>
          <w:sz w:val="24"/>
          <w:szCs w:val="24"/>
        </w:rPr>
        <w:t>.</w:t>
      </w:r>
    </w:p>
    <w:p w:rsidR="00B164AE" w:rsidRPr="00A15BD8" w:rsidRDefault="00B164AE" w:rsidP="00782782">
      <w:pPr>
        <w:spacing w:after="0"/>
        <w:ind w:firstLine="709"/>
        <w:jc w:val="both"/>
        <w:rPr>
          <w:sz w:val="24"/>
          <w:szCs w:val="24"/>
        </w:rPr>
      </w:pPr>
      <w:r w:rsidRPr="00A15BD8">
        <w:rPr>
          <w:sz w:val="24"/>
          <w:szCs w:val="24"/>
        </w:rPr>
        <w:t>b) Üretim ve kontrol yöntemleri bakımından bilimsel ve teknik ilerlemelerin dikkate alınması ve homeopatik tıbbi ürünün genel kabul gören bilimsel yöntemlerle üretilmesini ve kontrol edilmesini sağlamak amacıyla gerekli her türlü değişikliği yapmak üzere Kurumun onayına sunulması</w:t>
      </w:r>
      <w:r w:rsidR="002C0CEA">
        <w:rPr>
          <w:sz w:val="24"/>
          <w:szCs w:val="24"/>
        </w:rPr>
        <w:t>.</w:t>
      </w:r>
    </w:p>
    <w:p w:rsidR="00B164AE" w:rsidRPr="00A15BD8" w:rsidRDefault="00B164AE" w:rsidP="00782782">
      <w:pPr>
        <w:spacing w:after="0"/>
        <w:ind w:firstLine="709"/>
        <w:jc w:val="both"/>
        <w:rPr>
          <w:sz w:val="24"/>
          <w:szCs w:val="24"/>
        </w:rPr>
      </w:pPr>
      <w:r w:rsidRPr="00A15BD8">
        <w:rPr>
          <w:sz w:val="24"/>
          <w:szCs w:val="24"/>
        </w:rPr>
        <w:t>c) Ürünün doğru, etkin ve güvenli kullanımını sağlayacak bilgilerin verilmesi</w:t>
      </w:r>
      <w:r w:rsidR="002C0CEA">
        <w:rPr>
          <w:sz w:val="24"/>
          <w:szCs w:val="24"/>
        </w:rPr>
        <w:t>.</w:t>
      </w:r>
    </w:p>
    <w:p w:rsidR="00B164AE" w:rsidRPr="00A15BD8" w:rsidRDefault="00B164AE" w:rsidP="00782782">
      <w:pPr>
        <w:spacing w:after="0"/>
        <w:ind w:firstLine="709"/>
        <w:jc w:val="both"/>
        <w:rPr>
          <w:sz w:val="24"/>
          <w:szCs w:val="24"/>
        </w:rPr>
      </w:pPr>
      <w:r w:rsidRPr="00A15BD8">
        <w:rPr>
          <w:sz w:val="24"/>
          <w:szCs w:val="24"/>
        </w:rPr>
        <w:t>ç</w:t>
      </w:r>
      <w:r w:rsidR="00C52DCC" w:rsidRPr="00A15BD8">
        <w:rPr>
          <w:sz w:val="24"/>
          <w:szCs w:val="24"/>
        </w:rPr>
        <w:t xml:space="preserve">) </w:t>
      </w:r>
      <w:r w:rsidRPr="00A15BD8">
        <w:rPr>
          <w:sz w:val="24"/>
          <w:szCs w:val="24"/>
        </w:rPr>
        <w:t>Ürünün doğru ve güvenli kullanımını sağlamak için gerektiği durumlarda kısa ürün bilgilerinin ve kullanma talimatının güncelleştirilmesi</w:t>
      </w:r>
      <w:r w:rsidR="002C0CEA">
        <w:rPr>
          <w:sz w:val="24"/>
          <w:szCs w:val="24"/>
        </w:rPr>
        <w:t>.</w:t>
      </w:r>
    </w:p>
    <w:p w:rsidR="00B164AE" w:rsidRPr="00A15BD8" w:rsidRDefault="00B164AE" w:rsidP="00782782">
      <w:pPr>
        <w:spacing w:after="0"/>
        <w:ind w:firstLine="709"/>
        <w:jc w:val="both"/>
        <w:rPr>
          <w:sz w:val="24"/>
          <w:szCs w:val="24"/>
        </w:rPr>
      </w:pPr>
      <w:r w:rsidRPr="00A15BD8">
        <w:rPr>
          <w:sz w:val="24"/>
          <w:szCs w:val="24"/>
        </w:rPr>
        <w:t xml:space="preserve">d) Ürün hakkında Kurum tarafından talep edilen hususlara </w:t>
      </w:r>
      <w:r w:rsidR="00E46FAF">
        <w:rPr>
          <w:sz w:val="24"/>
          <w:szCs w:val="24"/>
        </w:rPr>
        <w:t xml:space="preserve">zamanında </w:t>
      </w:r>
      <w:r w:rsidRPr="00A15BD8">
        <w:rPr>
          <w:sz w:val="24"/>
          <w:szCs w:val="24"/>
        </w:rPr>
        <w:t>cevap verilmesi</w:t>
      </w:r>
      <w:r w:rsidR="002C0CEA">
        <w:rPr>
          <w:sz w:val="24"/>
          <w:szCs w:val="24"/>
        </w:rPr>
        <w:t>.</w:t>
      </w:r>
    </w:p>
    <w:p w:rsidR="00B164AE" w:rsidRPr="00A15BD8" w:rsidRDefault="00B164AE" w:rsidP="00782782">
      <w:pPr>
        <w:spacing w:after="0"/>
        <w:ind w:firstLine="709"/>
        <w:jc w:val="both"/>
        <w:rPr>
          <w:sz w:val="24"/>
          <w:szCs w:val="24"/>
        </w:rPr>
      </w:pPr>
      <w:r w:rsidRPr="00A15BD8">
        <w:rPr>
          <w:sz w:val="24"/>
          <w:szCs w:val="24"/>
        </w:rPr>
        <w:t xml:space="preserve">e) </w:t>
      </w:r>
      <w:r w:rsidR="002C0CEA" w:rsidRPr="00502D12">
        <w:rPr>
          <w:sz w:val="24"/>
          <w:szCs w:val="24"/>
          <w:shd w:val="clear" w:color="auto" w:fill="FFFFFF"/>
        </w:rPr>
        <w:t xml:space="preserve">Farmakovijilans uygulamaları çerçevesinde </w:t>
      </w:r>
      <w:r w:rsidR="002C0CEA" w:rsidRPr="00502D12">
        <w:rPr>
          <w:sz w:val="24"/>
          <w:szCs w:val="24"/>
        </w:rPr>
        <w:t>İlaçların Güvenliliği Hakkında Yönetmelikte yer alan yükümlülüklerin yerine getirilmesi</w:t>
      </w:r>
      <w:r w:rsidR="002C0CEA">
        <w:rPr>
          <w:sz w:val="24"/>
          <w:szCs w:val="24"/>
        </w:rPr>
        <w:t>.</w:t>
      </w:r>
    </w:p>
    <w:p w:rsidR="00B164AE" w:rsidRPr="00A15BD8" w:rsidRDefault="00B164AE" w:rsidP="00782782">
      <w:pPr>
        <w:spacing w:after="0"/>
        <w:ind w:firstLine="709"/>
        <w:jc w:val="both"/>
        <w:rPr>
          <w:sz w:val="24"/>
          <w:szCs w:val="24"/>
        </w:rPr>
      </w:pPr>
      <w:r w:rsidRPr="00A15BD8">
        <w:rPr>
          <w:sz w:val="24"/>
          <w:szCs w:val="24"/>
        </w:rPr>
        <w:t>f) Ruhsatına sahip olduğu ürünün piyasada bulunabilirliğinin sağlanması</w:t>
      </w:r>
      <w:r w:rsidR="002C0CEA">
        <w:rPr>
          <w:sz w:val="24"/>
          <w:szCs w:val="24"/>
        </w:rPr>
        <w:t>.</w:t>
      </w:r>
    </w:p>
    <w:p w:rsidR="00B164AE" w:rsidRPr="00A15BD8" w:rsidRDefault="00B164AE" w:rsidP="00782782">
      <w:pPr>
        <w:spacing w:after="0"/>
        <w:ind w:firstLine="709"/>
        <w:jc w:val="both"/>
        <w:rPr>
          <w:sz w:val="24"/>
          <w:szCs w:val="24"/>
        </w:rPr>
      </w:pPr>
      <w:r w:rsidRPr="00A15BD8">
        <w:rPr>
          <w:sz w:val="24"/>
          <w:szCs w:val="24"/>
        </w:rPr>
        <w:t>g) Ürünün etkililiği veya halk sağlığının korunması gerekçesiyl</w:t>
      </w:r>
      <w:r w:rsidR="002F709F">
        <w:rPr>
          <w:sz w:val="24"/>
          <w:szCs w:val="24"/>
        </w:rPr>
        <w:t xml:space="preserve">e ruhsatın askıya alınması veya </w:t>
      </w:r>
      <w:r w:rsidRPr="00A15BD8">
        <w:rPr>
          <w:sz w:val="24"/>
          <w:szCs w:val="24"/>
        </w:rPr>
        <w:t>piyasadan çekilmesi ile ilgili alınan her türlü tedbirin tüm gerekçeleriyle birlikte derhal Kuruma bildirilmesi</w:t>
      </w:r>
      <w:r w:rsidR="002C0CEA">
        <w:rPr>
          <w:sz w:val="24"/>
          <w:szCs w:val="24"/>
        </w:rPr>
        <w:t>.</w:t>
      </w:r>
    </w:p>
    <w:p w:rsidR="00B164AE" w:rsidRPr="00A15BD8" w:rsidRDefault="00B164AE" w:rsidP="00782782">
      <w:pPr>
        <w:spacing w:after="0"/>
        <w:ind w:firstLine="709"/>
        <w:jc w:val="both"/>
        <w:rPr>
          <w:sz w:val="24"/>
          <w:szCs w:val="24"/>
        </w:rPr>
      </w:pPr>
      <w:r w:rsidRPr="00A15BD8">
        <w:rPr>
          <w:sz w:val="24"/>
          <w:szCs w:val="24"/>
        </w:rPr>
        <w:t>ğ) Ürünlerle ilgili belirlenmiş harçların ve ücretlerin ödenmesi</w:t>
      </w:r>
      <w:r w:rsidR="002C0CEA">
        <w:rPr>
          <w:sz w:val="24"/>
          <w:szCs w:val="24"/>
        </w:rPr>
        <w:t>.</w:t>
      </w:r>
    </w:p>
    <w:p w:rsidR="00B164AE" w:rsidRPr="00A15BD8" w:rsidRDefault="00B164AE" w:rsidP="00782782">
      <w:pPr>
        <w:spacing w:after="0"/>
        <w:ind w:firstLine="709"/>
        <w:jc w:val="both"/>
        <w:rPr>
          <w:sz w:val="24"/>
          <w:szCs w:val="24"/>
        </w:rPr>
      </w:pPr>
      <w:r w:rsidRPr="008A0F10">
        <w:rPr>
          <w:sz w:val="24"/>
          <w:szCs w:val="24"/>
        </w:rPr>
        <w:t>h) Farmakovijilans uygulamaları</w:t>
      </w:r>
      <w:r w:rsidRPr="00A15BD8">
        <w:rPr>
          <w:sz w:val="24"/>
          <w:szCs w:val="24"/>
        </w:rPr>
        <w:t xml:space="preserve"> kapsamında ürün güvenliğinden sorumlu nitelikli bir </w:t>
      </w:r>
      <w:r w:rsidRPr="000B2315">
        <w:rPr>
          <w:sz w:val="24"/>
          <w:szCs w:val="24"/>
        </w:rPr>
        <w:t>kişinin</w:t>
      </w:r>
      <w:r w:rsidR="00563D80" w:rsidRPr="008A0F10">
        <w:rPr>
          <w:sz w:val="24"/>
          <w:szCs w:val="24"/>
        </w:rPr>
        <w:t>ve bu kişinin vekilinin</w:t>
      </w:r>
      <w:r w:rsidRPr="000B2315">
        <w:rPr>
          <w:sz w:val="24"/>
          <w:szCs w:val="24"/>
        </w:rPr>
        <w:t xml:space="preserve">sürekli </w:t>
      </w:r>
      <w:r w:rsidRPr="00A15BD8">
        <w:rPr>
          <w:sz w:val="24"/>
          <w:szCs w:val="24"/>
        </w:rPr>
        <w:t>olarak bünyesinde bulundurulmasından,</w:t>
      </w:r>
    </w:p>
    <w:p w:rsidR="00B164AE" w:rsidRPr="00A15BD8" w:rsidRDefault="002C0CEA" w:rsidP="00782782">
      <w:pPr>
        <w:spacing w:after="0"/>
        <w:ind w:firstLine="709"/>
        <w:jc w:val="both"/>
        <w:rPr>
          <w:sz w:val="24"/>
          <w:szCs w:val="24"/>
        </w:rPr>
      </w:pPr>
      <w:r>
        <w:rPr>
          <w:sz w:val="24"/>
          <w:szCs w:val="24"/>
        </w:rPr>
        <w:t>ı</w:t>
      </w:r>
      <w:r w:rsidR="00B164AE" w:rsidRPr="00A15BD8">
        <w:rPr>
          <w:sz w:val="24"/>
          <w:szCs w:val="24"/>
        </w:rPr>
        <w:t xml:space="preserve">) Homeopatik stok olarak bitkisel drog/preparat kullanılıyorsa bu stokun elde edildiği bitkinin doğru teşhis edilmesinden ve </w:t>
      </w:r>
      <w:r w:rsidR="003767F1">
        <w:rPr>
          <w:sz w:val="24"/>
          <w:szCs w:val="24"/>
        </w:rPr>
        <w:t xml:space="preserve">uygulanabilir olduğu durumlarda </w:t>
      </w:r>
      <w:r w:rsidR="00B164AE" w:rsidRPr="00A15BD8">
        <w:rPr>
          <w:sz w:val="24"/>
          <w:szCs w:val="24"/>
        </w:rPr>
        <w:t>iyi tarım uygulamaları doğrultusunda yetiştirilmiş olması</w:t>
      </w:r>
      <w:r w:rsidR="00433976">
        <w:rPr>
          <w:sz w:val="24"/>
          <w:szCs w:val="24"/>
        </w:rPr>
        <w:t xml:space="preserve">, </w:t>
      </w:r>
    </w:p>
    <w:p w:rsidR="00B164AE" w:rsidRDefault="002C0CEA" w:rsidP="00782782">
      <w:pPr>
        <w:spacing w:after="0"/>
        <w:ind w:firstLine="709"/>
        <w:jc w:val="both"/>
        <w:rPr>
          <w:sz w:val="24"/>
          <w:szCs w:val="24"/>
        </w:rPr>
      </w:pPr>
      <w:r>
        <w:rPr>
          <w:sz w:val="24"/>
          <w:szCs w:val="24"/>
        </w:rPr>
        <w:t>i</w:t>
      </w:r>
      <w:r w:rsidR="00B164AE" w:rsidRPr="00A15BD8">
        <w:rPr>
          <w:sz w:val="24"/>
          <w:szCs w:val="24"/>
        </w:rPr>
        <w:t>) İthal edilen veya ihraç edilen homeopatik tıbbi ürünün kalite ve/veya etkililik ve/veya güvenlilik nedeniyle; ruhsatl</w:t>
      </w:r>
      <w:r>
        <w:rPr>
          <w:sz w:val="24"/>
          <w:szCs w:val="24"/>
        </w:rPr>
        <w:t>ı/izinli</w:t>
      </w:r>
      <w:r w:rsidR="00B164AE" w:rsidRPr="00A15BD8">
        <w:rPr>
          <w:sz w:val="24"/>
          <w:szCs w:val="24"/>
        </w:rPr>
        <w:t xml:space="preserve"> olduğu diğer ülkelerde ruhsatın</w:t>
      </w:r>
      <w:r>
        <w:rPr>
          <w:sz w:val="24"/>
          <w:szCs w:val="24"/>
        </w:rPr>
        <w:t>/iznin</w:t>
      </w:r>
      <w:r w:rsidR="00B164AE" w:rsidRPr="00A15BD8">
        <w:rPr>
          <w:sz w:val="24"/>
          <w:szCs w:val="24"/>
        </w:rPr>
        <w:t xml:space="preserve"> askıya alınması veya iptal edilmesi veya piyasadan geri çekilmesi veya toplatılması durumunun Kuruma</w:t>
      </w:r>
      <w:r w:rsidR="001932BF" w:rsidRPr="00A15BD8">
        <w:rPr>
          <w:sz w:val="24"/>
          <w:szCs w:val="24"/>
        </w:rPr>
        <w:t xml:space="preserve"> bildirilmesi</w:t>
      </w:r>
      <w:r>
        <w:rPr>
          <w:sz w:val="24"/>
          <w:szCs w:val="24"/>
        </w:rPr>
        <w:t>.</w:t>
      </w:r>
    </w:p>
    <w:p w:rsidR="002C0CEA" w:rsidRPr="00A15BD8" w:rsidRDefault="00777572" w:rsidP="00782782">
      <w:pPr>
        <w:spacing w:after="0"/>
        <w:ind w:firstLine="708"/>
        <w:jc w:val="both"/>
        <w:rPr>
          <w:sz w:val="24"/>
          <w:szCs w:val="24"/>
        </w:rPr>
      </w:pPr>
      <w:r>
        <w:rPr>
          <w:sz w:val="24"/>
          <w:szCs w:val="24"/>
        </w:rPr>
        <w:t>j</w:t>
      </w:r>
      <w:r w:rsidR="002C0CEA">
        <w:rPr>
          <w:sz w:val="24"/>
          <w:szCs w:val="24"/>
        </w:rPr>
        <w:t xml:space="preserve">) </w:t>
      </w:r>
      <w:r w:rsidR="002C0CEA" w:rsidRPr="00502D12">
        <w:rPr>
          <w:sz w:val="24"/>
          <w:szCs w:val="24"/>
        </w:rPr>
        <w:t xml:space="preserve">Beşerî Tıbbi Ürünlerin Ambalaj Bilgileri, Kullanma Talimatı ve Takibi Yönetmeliğinde yer alan İlaç Takip Sistemine ilişkin yükümlülükleri yerine getirilmesi. </w:t>
      </w:r>
    </w:p>
    <w:p w:rsidR="00B164AE" w:rsidRPr="00A15BD8" w:rsidRDefault="00B164AE" w:rsidP="00782782">
      <w:pPr>
        <w:spacing w:after="0"/>
        <w:ind w:firstLine="709"/>
        <w:jc w:val="both"/>
        <w:rPr>
          <w:sz w:val="24"/>
          <w:szCs w:val="24"/>
        </w:rPr>
      </w:pPr>
      <w:r w:rsidRPr="00A15BD8">
        <w:rPr>
          <w:sz w:val="24"/>
          <w:szCs w:val="24"/>
        </w:rPr>
        <w:t>(</w:t>
      </w:r>
      <w:r w:rsidR="000B2315">
        <w:rPr>
          <w:sz w:val="24"/>
          <w:szCs w:val="24"/>
        </w:rPr>
        <w:t>3</w:t>
      </w:r>
      <w:r w:rsidRPr="00A15BD8">
        <w:rPr>
          <w:sz w:val="24"/>
          <w:szCs w:val="24"/>
        </w:rPr>
        <w:t xml:space="preserve">) Kurum, ruhsat sahibinden, kullanma talimatının tam ve kısmi görme engelli kişiler için uygun </w:t>
      </w:r>
      <w:r w:rsidR="00E46FAF" w:rsidRPr="00A15BD8">
        <w:rPr>
          <w:sz w:val="24"/>
          <w:szCs w:val="24"/>
        </w:rPr>
        <w:t>format</w:t>
      </w:r>
      <w:r w:rsidR="00E46FAF">
        <w:rPr>
          <w:sz w:val="24"/>
          <w:szCs w:val="24"/>
        </w:rPr>
        <w:t xml:space="preserve">ta </w:t>
      </w:r>
      <w:r w:rsidRPr="00A15BD8">
        <w:rPr>
          <w:sz w:val="24"/>
          <w:szCs w:val="24"/>
        </w:rPr>
        <w:t>sağlanmasını talep edebilir.</w:t>
      </w:r>
    </w:p>
    <w:p w:rsidR="00B164AE" w:rsidRPr="00A15BD8" w:rsidRDefault="00B164AE" w:rsidP="00782782">
      <w:pPr>
        <w:spacing w:after="0"/>
        <w:ind w:firstLine="709"/>
        <w:jc w:val="both"/>
        <w:rPr>
          <w:sz w:val="24"/>
          <w:szCs w:val="24"/>
        </w:rPr>
      </w:pPr>
      <w:r w:rsidRPr="00A15BD8">
        <w:rPr>
          <w:sz w:val="24"/>
          <w:szCs w:val="24"/>
        </w:rPr>
        <w:t>(</w:t>
      </w:r>
      <w:r w:rsidR="000B2315">
        <w:rPr>
          <w:sz w:val="24"/>
          <w:szCs w:val="24"/>
        </w:rPr>
        <w:t>4</w:t>
      </w:r>
      <w:r w:rsidRPr="00A15BD8">
        <w:rPr>
          <w:sz w:val="24"/>
          <w:szCs w:val="24"/>
        </w:rPr>
        <w:t xml:space="preserve">) Ruhsat ya da başvuru sahibi bu Yönetmelikte belirtilen esaslara uygun olarak başvuru yapmak ve Kuruma sunduğu bilgi ve belgelerin doğruluğunu teyidi ile yükümlü olup bu bilgi ve belgelerin sonuçlarından doğacak her türlü yasal sorumluluğu kabul eder. </w:t>
      </w:r>
    </w:p>
    <w:p w:rsidR="00B164AE" w:rsidRPr="009A649F" w:rsidRDefault="00B164AE" w:rsidP="00782782">
      <w:pPr>
        <w:spacing w:after="0"/>
        <w:ind w:firstLine="709"/>
        <w:jc w:val="both"/>
        <w:rPr>
          <w:sz w:val="24"/>
          <w:szCs w:val="24"/>
        </w:rPr>
      </w:pPr>
      <w:r w:rsidRPr="009A649F">
        <w:rPr>
          <w:sz w:val="24"/>
          <w:szCs w:val="24"/>
        </w:rPr>
        <w:t>(</w:t>
      </w:r>
      <w:r w:rsidR="000B2315" w:rsidRPr="009A649F">
        <w:rPr>
          <w:sz w:val="24"/>
          <w:szCs w:val="24"/>
        </w:rPr>
        <w:t>5</w:t>
      </w:r>
      <w:r w:rsidRPr="009A649F">
        <w:rPr>
          <w:sz w:val="24"/>
          <w:szCs w:val="24"/>
        </w:rPr>
        <w:t>) Ruhsat ya da başvuru sahibi homeopatik tıbbi ürün ile ilgili Kuruma sunduğu tüm belgelerin asıllarını saklamakla ve talep edildiğinde Kuruma sunmakla sorumludur.</w:t>
      </w:r>
    </w:p>
    <w:p w:rsidR="00B164AE" w:rsidRPr="009A649F" w:rsidRDefault="00B164AE" w:rsidP="00782782">
      <w:pPr>
        <w:spacing w:after="0"/>
        <w:ind w:firstLine="709"/>
        <w:jc w:val="both"/>
        <w:rPr>
          <w:b/>
          <w:sz w:val="24"/>
          <w:szCs w:val="24"/>
        </w:rPr>
      </w:pPr>
      <w:r w:rsidRPr="009A649F">
        <w:rPr>
          <w:b/>
          <w:sz w:val="24"/>
          <w:szCs w:val="24"/>
        </w:rPr>
        <w:t xml:space="preserve">Ruhsat </w:t>
      </w:r>
      <w:r w:rsidR="00F24910" w:rsidRPr="009A649F">
        <w:rPr>
          <w:b/>
          <w:sz w:val="24"/>
          <w:szCs w:val="24"/>
        </w:rPr>
        <w:t>devri</w:t>
      </w:r>
    </w:p>
    <w:p w:rsidR="00B164AE" w:rsidRPr="00A15BD8" w:rsidRDefault="00B164AE" w:rsidP="00782782">
      <w:pPr>
        <w:spacing w:after="0"/>
        <w:ind w:firstLine="709"/>
        <w:jc w:val="both"/>
        <w:rPr>
          <w:sz w:val="24"/>
          <w:szCs w:val="24"/>
        </w:rPr>
      </w:pPr>
      <w:r w:rsidRPr="009A649F">
        <w:rPr>
          <w:b/>
          <w:sz w:val="24"/>
          <w:szCs w:val="24"/>
        </w:rPr>
        <w:t xml:space="preserve">MADDE </w:t>
      </w:r>
      <w:r w:rsidR="008D5D62">
        <w:rPr>
          <w:b/>
          <w:sz w:val="24"/>
          <w:szCs w:val="24"/>
        </w:rPr>
        <w:t>34</w:t>
      </w:r>
      <w:r w:rsidRPr="009A649F">
        <w:rPr>
          <w:sz w:val="24"/>
          <w:szCs w:val="24"/>
        </w:rPr>
        <w:t xml:space="preserve"> – (1) Kurum tarafından ruhsat düzenlenmiş bir ürünün ruhsat </w:t>
      </w:r>
      <w:r w:rsidR="00F24910" w:rsidRPr="009A649F">
        <w:rPr>
          <w:sz w:val="24"/>
          <w:szCs w:val="24"/>
        </w:rPr>
        <w:t>devri</w:t>
      </w:r>
      <w:r w:rsidRPr="009A649F">
        <w:rPr>
          <w:sz w:val="24"/>
          <w:szCs w:val="24"/>
        </w:rPr>
        <w:t xml:space="preserve"> yapılabilir.Ruhsat </w:t>
      </w:r>
      <w:r w:rsidR="00F24910" w:rsidRPr="009A649F">
        <w:rPr>
          <w:sz w:val="24"/>
          <w:szCs w:val="24"/>
        </w:rPr>
        <w:t>devri</w:t>
      </w:r>
      <w:r w:rsidRPr="00A15BD8">
        <w:rPr>
          <w:sz w:val="24"/>
          <w:szCs w:val="24"/>
        </w:rPr>
        <w:t xml:space="preserve"> işlemleri için aşağıdaki b</w:t>
      </w:r>
      <w:r w:rsidR="00A3318A">
        <w:rPr>
          <w:sz w:val="24"/>
          <w:szCs w:val="24"/>
        </w:rPr>
        <w:t>ilgi ve belgeler Kuruma sunulur:</w:t>
      </w:r>
    </w:p>
    <w:p w:rsidR="00B164AE" w:rsidRPr="008A0F10" w:rsidRDefault="00B164AE" w:rsidP="00782782">
      <w:pPr>
        <w:pStyle w:val="ListeParagraf"/>
        <w:numPr>
          <w:ilvl w:val="0"/>
          <w:numId w:val="17"/>
        </w:numPr>
        <w:spacing w:after="0"/>
        <w:jc w:val="both"/>
        <w:rPr>
          <w:sz w:val="24"/>
          <w:szCs w:val="24"/>
        </w:rPr>
      </w:pPr>
      <w:r w:rsidRPr="008A0F10">
        <w:rPr>
          <w:sz w:val="24"/>
          <w:szCs w:val="24"/>
        </w:rPr>
        <w:t xml:space="preserve">Mahkeme veya icra dairesince ruhsat </w:t>
      </w:r>
      <w:r w:rsidR="00F24910" w:rsidRPr="008A0F10">
        <w:rPr>
          <w:sz w:val="24"/>
          <w:szCs w:val="24"/>
        </w:rPr>
        <w:t>devrine</w:t>
      </w:r>
      <w:r w:rsidRPr="008A0F10">
        <w:rPr>
          <w:sz w:val="24"/>
          <w:szCs w:val="24"/>
        </w:rPr>
        <w:t xml:space="preserve"> dair verilmiş karar veya noter huzurunda düzenlenmiş ve aşağıdaki hususl</w:t>
      </w:r>
      <w:r w:rsidR="006E661D">
        <w:rPr>
          <w:sz w:val="24"/>
          <w:szCs w:val="24"/>
        </w:rPr>
        <w:t>arı içermelidir:</w:t>
      </w:r>
    </w:p>
    <w:p w:rsidR="00B164AE" w:rsidRPr="00A15BD8" w:rsidRDefault="00B164AE" w:rsidP="00782782">
      <w:pPr>
        <w:spacing w:after="0"/>
        <w:ind w:firstLine="709"/>
        <w:jc w:val="both"/>
        <w:rPr>
          <w:sz w:val="24"/>
          <w:szCs w:val="24"/>
        </w:rPr>
      </w:pPr>
      <w:r w:rsidRPr="00A15BD8">
        <w:rPr>
          <w:sz w:val="24"/>
          <w:szCs w:val="24"/>
        </w:rPr>
        <w:t xml:space="preserve">1)  Ruhsat </w:t>
      </w:r>
      <w:r w:rsidR="00F24910">
        <w:rPr>
          <w:sz w:val="24"/>
          <w:szCs w:val="24"/>
        </w:rPr>
        <w:t>devri</w:t>
      </w:r>
      <w:r w:rsidRPr="00A15BD8">
        <w:rPr>
          <w:sz w:val="24"/>
          <w:szCs w:val="24"/>
        </w:rPr>
        <w:t xml:space="preserve"> işlemine konu olan ürünün ismi, ruhsat tarihi ve numarası.</w:t>
      </w:r>
    </w:p>
    <w:p w:rsidR="00B164AE" w:rsidRPr="00A15BD8" w:rsidRDefault="00B164AE" w:rsidP="00782782">
      <w:pPr>
        <w:spacing w:after="0"/>
        <w:ind w:firstLine="709"/>
        <w:jc w:val="both"/>
        <w:rPr>
          <w:sz w:val="24"/>
          <w:szCs w:val="24"/>
        </w:rPr>
      </w:pPr>
      <w:r w:rsidRPr="00A15BD8">
        <w:rPr>
          <w:sz w:val="24"/>
          <w:szCs w:val="24"/>
        </w:rPr>
        <w:t xml:space="preserve">2) Ruhsat </w:t>
      </w:r>
      <w:r w:rsidR="00F24910">
        <w:rPr>
          <w:sz w:val="24"/>
          <w:szCs w:val="24"/>
        </w:rPr>
        <w:t>devri</w:t>
      </w:r>
      <w:r w:rsidRPr="00A15BD8">
        <w:rPr>
          <w:sz w:val="24"/>
          <w:szCs w:val="24"/>
        </w:rPr>
        <w:t xml:space="preserve"> ile ruhsatı </w:t>
      </w:r>
      <w:r w:rsidR="00F24910">
        <w:rPr>
          <w:sz w:val="24"/>
          <w:szCs w:val="24"/>
        </w:rPr>
        <w:t>devredecek</w:t>
      </w:r>
      <w:r w:rsidRPr="00A15BD8">
        <w:rPr>
          <w:sz w:val="24"/>
          <w:szCs w:val="24"/>
        </w:rPr>
        <w:t xml:space="preserve">ve ruhsatı </w:t>
      </w:r>
      <w:r w:rsidR="00F24910">
        <w:rPr>
          <w:sz w:val="24"/>
          <w:szCs w:val="24"/>
        </w:rPr>
        <w:t>devr</w:t>
      </w:r>
      <w:r w:rsidRPr="00A15BD8">
        <w:rPr>
          <w:sz w:val="24"/>
          <w:szCs w:val="24"/>
        </w:rPr>
        <w:t>alacak olan gerçek veya tüzel kişilerin isim ve adresleri.</w:t>
      </w:r>
    </w:p>
    <w:p w:rsidR="00B164AE" w:rsidRPr="00A15BD8" w:rsidRDefault="00B164AE" w:rsidP="00782782">
      <w:pPr>
        <w:spacing w:after="0"/>
        <w:ind w:firstLine="709"/>
        <w:jc w:val="both"/>
        <w:rPr>
          <w:sz w:val="24"/>
          <w:szCs w:val="24"/>
        </w:rPr>
      </w:pPr>
      <w:r w:rsidRPr="00A15BD8">
        <w:rPr>
          <w:sz w:val="24"/>
          <w:szCs w:val="24"/>
        </w:rPr>
        <w:t>3) Kurum tarafından onaylanmış, tam ve güncellenmiş olan mevcut ürün dosyasının eksiksiz bir biçimde devralan kişiye teslim edildiğine dair tutanak.</w:t>
      </w:r>
    </w:p>
    <w:p w:rsidR="00B164AE" w:rsidRPr="00A15BD8" w:rsidRDefault="00B164AE" w:rsidP="00782782">
      <w:pPr>
        <w:spacing w:after="0"/>
        <w:ind w:firstLine="709"/>
        <w:jc w:val="both"/>
        <w:rPr>
          <w:sz w:val="24"/>
          <w:szCs w:val="24"/>
        </w:rPr>
      </w:pPr>
      <w:r w:rsidRPr="00A15BD8">
        <w:rPr>
          <w:sz w:val="24"/>
          <w:szCs w:val="24"/>
        </w:rPr>
        <w:t>(2) Noter aracılığı ile yapılan devirlerde birinci fıkra</w:t>
      </w:r>
      <w:r w:rsidR="005D0C64">
        <w:rPr>
          <w:sz w:val="24"/>
          <w:szCs w:val="24"/>
        </w:rPr>
        <w:t>sında sayılan belgelere ek olarak aşağıdaki hususlar geçerlidir:</w:t>
      </w:r>
    </w:p>
    <w:p w:rsidR="00B164AE" w:rsidRPr="00A15BD8" w:rsidRDefault="00B164AE" w:rsidP="00782782">
      <w:pPr>
        <w:spacing w:after="0"/>
        <w:ind w:firstLine="709"/>
        <w:jc w:val="both"/>
        <w:rPr>
          <w:sz w:val="24"/>
          <w:szCs w:val="24"/>
        </w:rPr>
      </w:pPr>
      <w:r w:rsidRPr="00A15BD8">
        <w:rPr>
          <w:sz w:val="24"/>
          <w:szCs w:val="24"/>
        </w:rPr>
        <w:t>a) Devralan firma tarafından hazırlanan, devir başvurusu sırasında ürün ile ilgili herhangi bir değişiklik ya</w:t>
      </w:r>
      <w:r w:rsidR="00044202" w:rsidRPr="00A15BD8">
        <w:rPr>
          <w:sz w:val="24"/>
          <w:szCs w:val="24"/>
        </w:rPr>
        <w:t>pılmadığına ilişkin taahhütname</w:t>
      </w:r>
      <w:r w:rsidR="005D0C64">
        <w:rPr>
          <w:sz w:val="24"/>
          <w:szCs w:val="24"/>
        </w:rPr>
        <w:t>nin sunulması gerekir.</w:t>
      </w:r>
    </w:p>
    <w:p w:rsidR="00B164AE" w:rsidRPr="00A15BD8" w:rsidRDefault="00B164AE" w:rsidP="00782782">
      <w:pPr>
        <w:spacing w:after="0"/>
        <w:ind w:firstLine="709"/>
        <w:jc w:val="both"/>
        <w:rPr>
          <w:sz w:val="24"/>
          <w:szCs w:val="24"/>
        </w:rPr>
      </w:pPr>
      <w:r w:rsidRPr="00A15BD8">
        <w:rPr>
          <w:sz w:val="24"/>
          <w:szCs w:val="24"/>
        </w:rPr>
        <w:t>b) Devir işleminin gerçekleşmesinin ardından, homeopatik tıbbi ürüne ilişkin olarak gerekli tüm değişiklik ve güncellemelerin yapılacağına dair, devralan firma tarafından hazırlanmış bir taahhütnamenin eksiksiz olarak sunulması halinde, mevc</w:t>
      </w:r>
      <w:r w:rsidR="00047288" w:rsidRPr="00A15BD8">
        <w:rPr>
          <w:sz w:val="24"/>
          <w:szCs w:val="24"/>
        </w:rPr>
        <w:t>ut ürün dosyasına ilişkin</w:t>
      </w:r>
      <w:r w:rsidRPr="00A15BD8">
        <w:rPr>
          <w:sz w:val="24"/>
          <w:szCs w:val="24"/>
        </w:rPr>
        <w:t xml:space="preserve"> gerekli güncellemeler ve varsa eksikliklerin giderilmesine yönelik işlemler, ürünün ruhsat devir işlemleri yapıldıktan sonra, ilgili kılavuzlar doğrultusunda yapılır ve onay alınmadan satış iznine başvurulamaz.</w:t>
      </w:r>
    </w:p>
    <w:p w:rsidR="00892EDF" w:rsidRPr="00502D12" w:rsidRDefault="00B164AE" w:rsidP="00782782">
      <w:pPr>
        <w:spacing w:after="0"/>
        <w:ind w:firstLine="708"/>
        <w:jc w:val="both"/>
        <w:rPr>
          <w:sz w:val="24"/>
          <w:szCs w:val="24"/>
        </w:rPr>
      </w:pPr>
      <w:r w:rsidRPr="00A15BD8">
        <w:rPr>
          <w:sz w:val="24"/>
          <w:szCs w:val="24"/>
        </w:rPr>
        <w:t xml:space="preserve">c) </w:t>
      </w:r>
      <w:r w:rsidR="00892EDF" w:rsidRPr="00502D12">
        <w:rPr>
          <w:sz w:val="24"/>
          <w:szCs w:val="24"/>
        </w:rPr>
        <w:t>Talep olması halinde; ruhsatı devreden ve devralan firmaların yazılı ve noter tasdikli mutabakatı koşulu ile yeni ruhsatın düzenlendiği tarihten sonra altı ay süre ile eski barkodlu ürünlerin üretilmesine ve sadece devralan firma tarafından piyasaya sunulmasına izin verilir. Bu durumdaki ürünlerin üretim bildirimlerine ilişkin kontrol işlemleri İlaç Takip Sistemi üzerinden gerçekleştirilir. Bu ürünler, miatları doluncaya kadar piyasada bulunabilir. İthal edilirken devredilen ürünlerin devreden firma tarafından piyasaya arzı durdurulur. Yeni ruhsatın düzenlendiği tarihten sonra altı ay süre ile eski barkodlu ürünler devreden firma tarafından ruhsatı devreden ve devralan firmaların yazılı ve noter tasdikli mutabakatı koşulu ile ithal edilebilir. Ancak bu ürünler devreden firma tarafından ilaç takip sistemine üretim bildirimi yapılması ve ürünlerin ilaç takip sistemi üzerinden devralan firmaya devredilmesi koşulu ile piyasaya arz edilebilir.</w:t>
      </w:r>
    </w:p>
    <w:p w:rsidR="00B164AE" w:rsidRPr="00A15BD8" w:rsidRDefault="00B164AE" w:rsidP="00782782">
      <w:pPr>
        <w:spacing w:after="0"/>
        <w:ind w:firstLine="709"/>
        <w:jc w:val="both"/>
        <w:rPr>
          <w:sz w:val="24"/>
          <w:szCs w:val="24"/>
        </w:rPr>
      </w:pPr>
      <w:r w:rsidRPr="00A15BD8">
        <w:rPr>
          <w:sz w:val="24"/>
          <w:szCs w:val="24"/>
        </w:rPr>
        <w:t xml:space="preserve">(3) Ruhsat </w:t>
      </w:r>
      <w:r w:rsidR="00F24910">
        <w:rPr>
          <w:sz w:val="24"/>
          <w:szCs w:val="24"/>
        </w:rPr>
        <w:t>devri</w:t>
      </w:r>
      <w:r w:rsidRPr="00A15BD8">
        <w:rPr>
          <w:sz w:val="24"/>
          <w:szCs w:val="24"/>
        </w:rPr>
        <w:t xml:space="preserve"> ile ruhsatı </w:t>
      </w:r>
      <w:r w:rsidR="00F24910">
        <w:rPr>
          <w:sz w:val="24"/>
          <w:szCs w:val="24"/>
        </w:rPr>
        <w:t>devr</w:t>
      </w:r>
      <w:r w:rsidRPr="00A15BD8">
        <w:rPr>
          <w:sz w:val="24"/>
          <w:szCs w:val="24"/>
        </w:rPr>
        <w:t>alan kişi, ruhsat sahibinden beklenen tüm sorumlulukları yerine getirme kapasitesine sahip olduğunu gösteren aşağıdaki bilgi ve belgeleri Kuruma sunar</w:t>
      </w:r>
      <w:r w:rsidR="00C52DCC" w:rsidRPr="00A15BD8">
        <w:rPr>
          <w:sz w:val="24"/>
          <w:szCs w:val="24"/>
        </w:rPr>
        <w:t>:</w:t>
      </w:r>
    </w:p>
    <w:p w:rsidR="00B164AE" w:rsidRPr="00A15BD8" w:rsidRDefault="00B164AE" w:rsidP="00782782">
      <w:pPr>
        <w:spacing w:after="0"/>
        <w:ind w:firstLine="709"/>
        <w:jc w:val="both"/>
        <w:rPr>
          <w:sz w:val="24"/>
          <w:szCs w:val="24"/>
        </w:rPr>
      </w:pPr>
      <w:r w:rsidRPr="00A15BD8">
        <w:rPr>
          <w:sz w:val="24"/>
          <w:szCs w:val="24"/>
        </w:rPr>
        <w:t>a)</w:t>
      </w:r>
      <w:r w:rsidR="006E661D">
        <w:rPr>
          <w:sz w:val="24"/>
          <w:szCs w:val="24"/>
        </w:rPr>
        <w:t xml:space="preserve">Bu </w:t>
      </w:r>
      <w:r w:rsidR="006E661D" w:rsidRPr="003C2918">
        <w:rPr>
          <w:sz w:val="24"/>
          <w:szCs w:val="24"/>
        </w:rPr>
        <w:t>Yönetmeliğin</w:t>
      </w:r>
      <w:r w:rsidR="00F075EA" w:rsidRPr="000913BE">
        <w:rPr>
          <w:sz w:val="24"/>
          <w:szCs w:val="24"/>
        </w:rPr>
        <w:t>7 nci</w:t>
      </w:r>
      <w:r w:rsidRPr="003C2918">
        <w:rPr>
          <w:sz w:val="24"/>
          <w:szCs w:val="24"/>
        </w:rPr>
        <w:t>madde</w:t>
      </w:r>
      <w:r w:rsidR="00F075EA" w:rsidRPr="000913BE">
        <w:rPr>
          <w:sz w:val="24"/>
          <w:szCs w:val="24"/>
        </w:rPr>
        <w:t>sin</w:t>
      </w:r>
      <w:r w:rsidRPr="003C2918">
        <w:rPr>
          <w:sz w:val="24"/>
          <w:szCs w:val="24"/>
        </w:rPr>
        <w:t>de ruhsat</w:t>
      </w:r>
      <w:r w:rsidRPr="00A15BD8">
        <w:rPr>
          <w:sz w:val="24"/>
          <w:szCs w:val="24"/>
        </w:rPr>
        <w:t xml:space="preserve"> başvurusunda bulunabilecek kişiler için belirtilen mesleklerden birine mensup olduğunu gösteren diploma örneğinin aslı veya noter onaylı sureti.</w:t>
      </w:r>
    </w:p>
    <w:p w:rsidR="00B164AE" w:rsidRPr="00A15BD8" w:rsidRDefault="00B164AE" w:rsidP="00782782">
      <w:pPr>
        <w:spacing w:after="0"/>
        <w:ind w:firstLine="709"/>
        <w:jc w:val="both"/>
        <w:rPr>
          <w:sz w:val="24"/>
          <w:szCs w:val="24"/>
        </w:rPr>
      </w:pPr>
      <w:r w:rsidRPr="00A15BD8">
        <w:rPr>
          <w:sz w:val="24"/>
          <w:szCs w:val="24"/>
        </w:rPr>
        <w:t>b</w:t>
      </w:r>
      <w:r w:rsidR="006E661D">
        <w:rPr>
          <w:sz w:val="24"/>
          <w:szCs w:val="24"/>
        </w:rPr>
        <w:t xml:space="preserve">) </w:t>
      </w:r>
      <w:r w:rsidRPr="00A15BD8">
        <w:rPr>
          <w:sz w:val="24"/>
          <w:szCs w:val="24"/>
        </w:rPr>
        <w:t xml:space="preserve">Tüzel kişi olması durumunda, </w:t>
      </w:r>
      <w:r w:rsidR="00DE708D">
        <w:rPr>
          <w:sz w:val="24"/>
          <w:szCs w:val="24"/>
        </w:rPr>
        <w:t>şirketin</w:t>
      </w:r>
      <w:r w:rsidRPr="00A15BD8">
        <w:rPr>
          <w:sz w:val="24"/>
          <w:szCs w:val="24"/>
        </w:rPr>
        <w:t xml:space="preserve"> ortaklarını ve sorumlu kişilerin görev ve unvanlarını belirten ticaret sicili gazetesi</w:t>
      </w:r>
      <w:r w:rsidR="006E661D">
        <w:rPr>
          <w:sz w:val="24"/>
          <w:szCs w:val="24"/>
        </w:rPr>
        <w:t>.</w:t>
      </w:r>
    </w:p>
    <w:p w:rsidR="005D0C64" w:rsidRDefault="00B164AE" w:rsidP="00782782">
      <w:pPr>
        <w:spacing w:after="0"/>
        <w:ind w:firstLine="709"/>
        <w:jc w:val="both"/>
        <w:rPr>
          <w:sz w:val="24"/>
          <w:szCs w:val="24"/>
        </w:rPr>
      </w:pPr>
      <w:r w:rsidRPr="00A15BD8">
        <w:rPr>
          <w:sz w:val="24"/>
          <w:szCs w:val="24"/>
        </w:rPr>
        <w:t>c)</w:t>
      </w:r>
      <w:r w:rsidR="006E661D">
        <w:rPr>
          <w:sz w:val="24"/>
          <w:szCs w:val="24"/>
        </w:rPr>
        <w:t xml:space="preserve"> İlaçların Güvenliliği Hakkında Yönetmelik kapsamında</w:t>
      </w:r>
      <w:r w:rsidR="005D0C64">
        <w:rPr>
          <w:sz w:val="24"/>
          <w:szCs w:val="24"/>
        </w:rPr>
        <w:t>f</w:t>
      </w:r>
      <w:r w:rsidRPr="00A15BD8">
        <w:rPr>
          <w:sz w:val="24"/>
          <w:szCs w:val="24"/>
        </w:rPr>
        <w:t>armakovijilans</w:t>
      </w:r>
      <w:r w:rsidR="005D0C64">
        <w:rPr>
          <w:sz w:val="24"/>
          <w:szCs w:val="24"/>
        </w:rPr>
        <w:t>yetkilisi ile ilgili belgeler.</w:t>
      </w:r>
    </w:p>
    <w:p w:rsidR="005D0C64" w:rsidRDefault="00B164AE" w:rsidP="00782782">
      <w:pPr>
        <w:spacing w:after="0"/>
        <w:ind w:firstLine="709"/>
        <w:jc w:val="both"/>
        <w:rPr>
          <w:sz w:val="24"/>
          <w:szCs w:val="24"/>
        </w:rPr>
      </w:pPr>
      <w:r w:rsidRPr="00A15BD8">
        <w:rPr>
          <w:sz w:val="24"/>
          <w:szCs w:val="24"/>
        </w:rPr>
        <w:t xml:space="preserve">ç) </w:t>
      </w:r>
      <w:r w:rsidR="005D0C64" w:rsidRPr="00502D12">
        <w:rPr>
          <w:sz w:val="24"/>
          <w:szCs w:val="24"/>
        </w:rPr>
        <w:t>Beşerî Tıbbi Ürünlerin Tanıtım Faaliyetleri Hakkında Yönetmelik kapsamında bilim servisini tanımlayan belge ve bu servisin adresi, telefon numarası ve KEP adresi</w:t>
      </w:r>
    </w:p>
    <w:p w:rsidR="00B164AE" w:rsidRPr="00A15BD8" w:rsidRDefault="005D0C64" w:rsidP="00782782">
      <w:pPr>
        <w:spacing w:after="0"/>
        <w:jc w:val="both"/>
        <w:rPr>
          <w:sz w:val="24"/>
          <w:szCs w:val="24"/>
        </w:rPr>
      </w:pPr>
      <w:r>
        <w:rPr>
          <w:sz w:val="24"/>
          <w:szCs w:val="24"/>
        </w:rPr>
        <w:t xml:space="preserve">            d</w:t>
      </w:r>
      <w:r w:rsidR="00B164AE" w:rsidRPr="00A15BD8">
        <w:rPr>
          <w:sz w:val="24"/>
          <w:szCs w:val="24"/>
        </w:rPr>
        <w:t xml:space="preserve">) Ruhsat </w:t>
      </w:r>
      <w:r w:rsidR="00F24910">
        <w:rPr>
          <w:sz w:val="24"/>
          <w:szCs w:val="24"/>
        </w:rPr>
        <w:t>devr</w:t>
      </w:r>
      <w:r w:rsidR="00B164AE" w:rsidRPr="00A15BD8">
        <w:rPr>
          <w:sz w:val="24"/>
          <w:szCs w:val="24"/>
        </w:rPr>
        <w:t>alan kişinin adı, soyadı, adresi, telefon</w:t>
      </w:r>
      <w:r w:rsidR="00044202" w:rsidRPr="00A15BD8">
        <w:rPr>
          <w:sz w:val="24"/>
          <w:szCs w:val="24"/>
        </w:rPr>
        <w:t xml:space="preserve"> numaraları</w:t>
      </w:r>
      <w:r w:rsidR="00B164AE" w:rsidRPr="00A15BD8">
        <w:rPr>
          <w:sz w:val="24"/>
          <w:szCs w:val="24"/>
        </w:rPr>
        <w:t xml:space="preserve"> ve KEP adresi </w:t>
      </w:r>
      <w:r w:rsidR="00044202" w:rsidRPr="00A15BD8">
        <w:rPr>
          <w:sz w:val="24"/>
          <w:szCs w:val="24"/>
        </w:rPr>
        <w:t xml:space="preserve">ile </w:t>
      </w:r>
      <w:r w:rsidR="00B164AE" w:rsidRPr="00A15BD8">
        <w:rPr>
          <w:sz w:val="24"/>
          <w:szCs w:val="24"/>
        </w:rPr>
        <w:t>birlikte,</w:t>
      </w:r>
      <w:r w:rsidR="00044202" w:rsidRPr="00A15BD8">
        <w:rPr>
          <w:sz w:val="24"/>
          <w:szCs w:val="24"/>
        </w:rPr>
        <w:t xml:space="preserve">varsa </w:t>
      </w:r>
      <w:r w:rsidR="00B164AE" w:rsidRPr="00A15BD8">
        <w:rPr>
          <w:sz w:val="24"/>
          <w:szCs w:val="24"/>
        </w:rPr>
        <w:t>güncellenmiş kısa ürün bilgileri, kullanma talimatı, iç ve dış ambalajın birer örneği ve noter aracılığıyla yapılan devirlerde, söz konusu ürün için önce</w:t>
      </w:r>
      <w:r w:rsidR="00044202" w:rsidRPr="00A15BD8">
        <w:rPr>
          <w:sz w:val="24"/>
          <w:szCs w:val="24"/>
        </w:rPr>
        <w:t>den verilmiş olan ruhsatın aslını sunar. G</w:t>
      </w:r>
      <w:r w:rsidR="00B164AE" w:rsidRPr="00A15BD8">
        <w:rPr>
          <w:sz w:val="24"/>
          <w:szCs w:val="24"/>
        </w:rPr>
        <w:t>üncellenmiş kısa ürün bilgileri ve kullanma talimatının sunulamadığı durumlarda</w:t>
      </w:r>
      <w:r w:rsidR="00172AC5" w:rsidRPr="00A15BD8">
        <w:rPr>
          <w:sz w:val="24"/>
          <w:szCs w:val="24"/>
        </w:rPr>
        <w:t>,</w:t>
      </w:r>
      <w:r w:rsidR="00B164AE" w:rsidRPr="00A15BD8">
        <w:rPr>
          <w:sz w:val="24"/>
          <w:szCs w:val="24"/>
        </w:rPr>
        <w:t>homeopatiktıbbi ürüne ait kısa ürün bilgileri ve kullanma talimatı ile ilgili gerekli tüm değişiklik ve güncellemelerin homeopatik tıbbi ürünün ruhsat devir işlemleri tamamlandıktan sonra ilgili kılavuzlar doğrultusunda yapılacağına ve onay alınmadan satış izni ba</w:t>
      </w:r>
      <w:r w:rsidR="008C593B" w:rsidRPr="00A15BD8">
        <w:rPr>
          <w:sz w:val="24"/>
          <w:szCs w:val="24"/>
        </w:rPr>
        <w:t>şvurusu yapılmayacağına ilişkin</w:t>
      </w:r>
      <w:r w:rsidR="00B164AE" w:rsidRPr="00A15BD8">
        <w:rPr>
          <w:sz w:val="24"/>
          <w:szCs w:val="24"/>
        </w:rPr>
        <w:t xml:space="preserve"> devralan tarafından eksiksiz olarak hazırlanmış taahhütname.</w:t>
      </w:r>
    </w:p>
    <w:p w:rsidR="00823389" w:rsidRPr="00A15BD8" w:rsidRDefault="00B164AE" w:rsidP="00782782">
      <w:pPr>
        <w:spacing w:after="0"/>
        <w:ind w:firstLine="709"/>
        <w:jc w:val="both"/>
        <w:rPr>
          <w:sz w:val="24"/>
          <w:szCs w:val="24"/>
        </w:rPr>
      </w:pPr>
      <w:r w:rsidRPr="00A15BD8">
        <w:rPr>
          <w:sz w:val="24"/>
          <w:szCs w:val="24"/>
        </w:rPr>
        <w:t>(4) Homeopatik tıbbi ürünün ithalatı durumunda, lisansör firma tarafından düzenlenmiş, ithalatı yapan gerçek veya tüzel kişinin söz konusu ürünün Türkiye'ye ithalatı, Türkiye’de ruhsatlandırılması ve satışı konusunda</w:t>
      </w:r>
      <w:r w:rsidR="00AB3D0C">
        <w:rPr>
          <w:sz w:val="24"/>
          <w:szCs w:val="24"/>
        </w:rPr>
        <w:t xml:space="preserve"> yetkili tek temsilci olduğunu</w:t>
      </w:r>
      <w:r w:rsidR="00823389" w:rsidRPr="00A15BD8">
        <w:rPr>
          <w:sz w:val="24"/>
          <w:szCs w:val="24"/>
        </w:rPr>
        <w:t xml:space="preserve"> gösteren belge </w:t>
      </w:r>
      <w:r w:rsidR="00AB3D0C">
        <w:rPr>
          <w:sz w:val="24"/>
          <w:szCs w:val="24"/>
        </w:rPr>
        <w:t>sunulmalıdır.</w:t>
      </w:r>
    </w:p>
    <w:p w:rsidR="00B164AE" w:rsidRPr="00A15BD8" w:rsidRDefault="00B164AE" w:rsidP="00782782">
      <w:pPr>
        <w:spacing w:after="0"/>
        <w:ind w:firstLine="709"/>
        <w:jc w:val="both"/>
        <w:rPr>
          <w:sz w:val="24"/>
          <w:szCs w:val="24"/>
        </w:rPr>
      </w:pPr>
      <w:r w:rsidRPr="00A15BD8">
        <w:rPr>
          <w:sz w:val="24"/>
          <w:szCs w:val="24"/>
        </w:rPr>
        <w:t xml:space="preserve">(5) Lisans sahibi firmanın söz konusu ürünün Türkiye’de ruhsatlandırılması ve satışına ilişkin yetkilendirdiği gerçek veya tüzel kişiyi değiştirmesi durumunda, lisans sahibi firmanın ürünün Türkiye’de ruhsatlandırılması ve satışına ilişkin verdiği yetkiyi gösterir, yeni tarihli orijinal belge, onaylı Türkçe tercümesi, mevcut ruhsat sahibinin ruhsat orijinalini iade ettiğini bildiren yazısı veya mevcut ruhsat sahibinin yetkisinin kalmadığını gösteren mahkeme kararı sunulduğunda birinci fıkranın (a) bendi hariç, </w:t>
      </w:r>
      <w:r w:rsidR="00C52DCC" w:rsidRPr="00A15BD8">
        <w:rPr>
          <w:sz w:val="24"/>
          <w:szCs w:val="24"/>
        </w:rPr>
        <w:t>Kurum tarafından</w:t>
      </w:r>
      <w:r w:rsidRPr="00A15BD8">
        <w:rPr>
          <w:sz w:val="24"/>
          <w:szCs w:val="24"/>
        </w:rPr>
        <w:t xml:space="preserve"> onaylanmış tam ve güncellenmiş mevcut ürün dosyası ile birlikte bu maddedeki tüm gerekliliklerin yerine getirilmesi zorunludur.</w:t>
      </w:r>
    </w:p>
    <w:p w:rsidR="00B164AE" w:rsidRPr="00A15BD8" w:rsidRDefault="00B164AE" w:rsidP="00782782">
      <w:pPr>
        <w:spacing w:after="0"/>
        <w:ind w:firstLine="709"/>
        <w:jc w:val="both"/>
        <w:rPr>
          <w:b/>
          <w:sz w:val="24"/>
          <w:szCs w:val="24"/>
          <w:shd w:val="clear" w:color="auto" w:fill="FFFFFF"/>
        </w:rPr>
      </w:pPr>
      <w:r w:rsidRPr="00A15BD8">
        <w:rPr>
          <w:sz w:val="24"/>
          <w:szCs w:val="24"/>
        </w:rPr>
        <w:t xml:space="preserve">(6) Homeopatik tıbbi ürünün lisans altında üretilmesi durumunda, lisansör firma tarafından düzenlenmiş, üretimi yapan gerçek veya tüzel kişinin, söz konusu ürünün Türkiye’de ruhsatlandırılması, üretimi ve satışı konusunda yetkili tek </w:t>
      </w:r>
      <w:r w:rsidR="00AB3D0C">
        <w:rPr>
          <w:sz w:val="24"/>
          <w:szCs w:val="24"/>
        </w:rPr>
        <w:t>temsilci olduğunu</w:t>
      </w:r>
      <w:r w:rsidRPr="00A15BD8">
        <w:rPr>
          <w:sz w:val="24"/>
          <w:szCs w:val="24"/>
          <w:shd w:val="clear" w:color="auto" w:fill="FFFFFF"/>
        </w:rPr>
        <w:t xml:space="preserve"> gösteren belge </w:t>
      </w:r>
      <w:r w:rsidR="00AB3D0C">
        <w:rPr>
          <w:sz w:val="24"/>
          <w:szCs w:val="24"/>
          <w:shd w:val="clear" w:color="auto" w:fill="FFFFFF"/>
        </w:rPr>
        <w:t>sunulmalıdır.</w:t>
      </w:r>
    </w:p>
    <w:p w:rsidR="002F709F" w:rsidRPr="003B5F11" w:rsidRDefault="00B164AE" w:rsidP="00782782">
      <w:pPr>
        <w:spacing w:after="0"/>
        <w:ind w:firstLine="709"/>
        <w:jc w:val="both"/>
        <w:rPr>
          <w:sz w:val="24"/>
          <w:szCs w:val="24"/>
        </w:rPr>
      </w:pPr>
      <w:r w:rsidRPr="00A15BD8">
        <w:rPr>
          <w:sz w:val="24"/>
          <w:szCs w:val="24"/>
        </w:rPr>
        <w:t>(</w:t>
      </w:r>
      <w:r w:rsidR="00EF070A">
        <w:rPr>
          <w:sz w:val="24"/>
          <w:szCs w:val="24"/>
        </w:rPr>
        <w:t>7</w:t>
      </w:r>
      <w:r w:rsidR="00E265E4">
        <w:rPr>
          <w:sz w:val="24"/>
          <w:szCs w:val="24"/>
        </w:rPr>
        <w:t>)</w:t>
      </w:r>
      <w:r w:rsidRPr="00A15BD8">
        <w:rPr>
          <w:sz w:val="24"/>
          <w:szCs w:val="24"/>
        </w:rPr>
        <w:t xml:space="preserve"> Ürünlere ilişkin yapılacak olan tüm değişiklikler </w:t>
      </w:r>
      <w:r w:rsidRPr="00C6497B">
        <w:rPr>
          <w:sz w:val="24"/>
          <w:szCs w:val="24"/>
        </w:rPr>
        <w:t>için ilgili kılavuz hükümlerine</w:t>
      </w:r>
      <w:r w:rsidRPr="00A15BD8">
        <w:rPr>
          <w:sz w:val="24"/>
          <w:szCs w:val="24"/>
        </w:rPr>
        <w:t xml:space="preserve"> göre Kuruma ayrı </w:t>
      </w:r>
      <w:r w:rsidR="002F709F">
        <w:rPr>
          <w:sz w:val="24"/>
          <w:szCs w:val="24"/>
        </w:rPr>
        <w:t xml:space="preserve">bir başvuruda bulunulur. Ancak, </w:t>
      </w:r>
      <w:r w:rsidRPr="00A15BD8">
        <w:rPr>
          <w:sz w:val="24"/>
          <w:szCs w:val="24"/>
        </w:rPr>
        <w:t xml:space="preserve">değişikliğe ilişkin yapılmış olan başvuru, ürünün ruhsat </w:t>
      </w:r>
      <w:r w:rsidR="00F24910" w:rsidRPr="003B5F11">
        <w:rPr>
          <w:sz w:val="24"/>
          <w:szCs w:val="24"/>
        </w:rPr>
        <w:t>devir</w:t>
      </w:r>
      <w:r w:rsidRPr="003B5F11">
        <w:rPr>
          <w:sz w:val="24"/>
          <w:szCs w:val="24"/>
        </w:rPr>
        <w:t xml:space="preserve"> işlemleri tamamlandıktan sonra Kurum tarafından değerlendirmeye alınır.</w:t>
      </w:r>
    </w:p>
    <w:p w:rsidR="00B164AE" w:rsidRPr="003B5F11" w:rsidRDefault="00B164AE" w:rsidP="00782782">
      <w:pPr>
        <w:spacing w:after="0"/>
        <w:ind w:firstLine="709"/>
        <w:jc w:val="both"/>
        <w:rPr>
          <w:sz w:val="24"/>
          <w:szCs w:val="24"/>
        </w:rPr>
      </w:pPr>
      <w:r w:rsidRPr="003B5F11">
        <w:rPr>
          <w:sz w:val="24"/>
          <w:szCs w:val="24"/>
        </w:rPr>
        <w:t>(</w:t>
      </w:r>
      <w:r w:rsidR="00EF070A" w:rsidRPr="003B5F11">
        <w:rPr>
          <w:sz w:val="24"/>
          <w:szCs w:val="24"/>
        </w:rPr>
        <w:t>8</w:t>
      </w:r>
      <w:r w:rsidRPr="003B5F11">
        <w:rPr>
          <w:sz w:val="24"/>
          <w:szCs w:val="24"/>
        </w:rPr>
        <w:t xml:space="preserve">) Kurum, eksiksiz bilgi ve belgelerle yapılan ruhsat </w:t>
      </w:r>
      <w:r w:rsidR="00F24910" w:rsidRPr="003B5F11">
        <w:rPr>
          <w:sz w:val="24"/>
          <w:szCs w:val="24"/>
        </w:rPr>
        <w:t>devir</w:t>
      </w:r>
      <w:r w:rsidRPr="003B5F11">
        <w:rPr>
          <w:sz w:val="24"/>
          <w:szCs w:val="24"/>
        </w:rPr>
        <w:t xml:space="preserve"> başvurusunu otuz gün içinde sonuçlandırır.</w:t>
      </w:r>
    </w:p>
    <w:p w:rsidR="00B164AE" w:rsidRPr="00A15BD8" w:rsidRDefault="00B164AE" w:rsidP="00782782">
      <w:pPr>
        <w:spacing w:after="0"/>
        <w:ind w:firstLine="709"/>
        <w:jc w:val="both"/>
        <w:rPr>
          <w:sz w:val="24"/>
          <w:szCs w:val="24"/>
        </w:rPr>
      </w:pPr>
      <w:r w:rsidRPr="003B5F11">
        <w:rPr>
          <w:sz w:val="24"/>
          <w:szCs w:val="24"/>
        </w:rPr>
        <w:t>(</w:t>
      </w:r>
      <w:r w:rsidR="00EF070A" w:rsidRPr="003B5F11">
        <w:rPr>
          <w:sz w:val="24"/>
          <w:szCs w:val="24"/>
        </w:rPr>
        <w:t>9</w:t>
      </w:r>
      <w:r w:rsidRPr="003B5F11">
        <w:rPr>
          <w:sz w:val="24"/>
          <w:szCs w:val="24"/>
        </w:rPr>
        <w:t>)Türkiye’de imal edilecek homeopatik tıbbi ürünlerde başvuru sahibinin üretici olmaması</w:t>
      </w:r>
      <w:r w:rsidRPr="00A15BD8">
        <w:rPr>
          <w:sz w:val="24"/>
          <w:szCs w:val="24"/>
        </w:rPr>
        <w:t xml:space="preserve"> durumunda, Beşeri Tıbbi Ürünlerin İmalathaneleri Hakkında Yönetmelikte belirtilen şartlara sahip bir üretici ile yaptığı fason üretim sözleşmesi</w:t>
      </w:r>
      <w:r w:rsidR="00DF222B" w:rsidRPr="00A15BD8">
        <w:rPr>
          <w:sz w:val="24"/>
          <w:szCs w:val="24"/>
        </w:rPr>
        <w:t>sunulur.</w:t>
      </w:r>
    </w:p>
    <w:p w:rsidR="00B164AE" w:rsidRPr="00A15BD8" w:rsidRDefault="00B164AE" w:rsidP="00782782">
      <w:pPr>
        <w:spacing w:after="0"/>
        <w:ind w:firstLine="709"/>
        <w:jc w:val="both"/>
        <w:rPr>
          <w:b/>
          <w:sz w:val="24"/>
          <w:szCs w:val="24"/>
        </w:rPr>
      </w:pPr>
      <w:r w:rsidRPr="00A15BD8">
        <w:rPr>
          <w:b/>
          <w:sz w:val="24"/>
          <w:szCs w:val="24"/>
        </w:rPr>
        <w:t>Ruhsat başvurusunun devri</w:t>
      </w:r>
    </w:p>
    <w:p w:rsidR="00B164AE" w:rsidRPr="00A15BD8" w:rsidRDefault="00B164AE" w:rsidP="00782782">
      <w:pPr>
        <w:spacing w:after="0"/>
        <w:ind w:firstLine="709"/>
        <w:jc w:val="both"/>
        <w:rPr>
          <w:color w:val="FF0000"/>
          <w:sz w:val="24"/>
          <w:szCs w:val="24"/>
        </w:rPr>
      </w:pPr>
      <w:r w:rsidRPr="002F709F">
        <w:rPr>
          <w:b/>
          <w:sz w:val="24"/>
          <w:szCs w:val="24"/>
        </w:rPr>
        <w:t xml:space="preserve">MADDE </w:t>
      </w:r>
      <w:r w:rsidR="008D5D62">
        <w:rPr>
          <w:b/>
          <w:sz w:val="24"/>
          <w:szCs w:val="24"/>
        </w:rPr>
        <w:t>35</w:t>
      </w:r>
      <w:r w:rsidRPr="00A15BD8">
        <w:rPr>
          <w:sz w:val="24"/>
          <w:szCs w:val="24"/>
        </w:rPr>
        <w:t>– (1) Ruhsat başvurusu yapan gerçek veya tüzel kişi başvurudan oluşan hakl</w:t>
      </w:r>
      <w:r w:rsidRPr="003C2918">
        <w:rPr>
          <w:sz w:val="24"/>
          <w:szCs w:val="24"/>
        </w:rPr>
        <w:t>arını 3</w:t>
      </w:r>
      <w:r w:rsidR="00777572" w:rsidRPr="003C2918">
        <w:rPr>
          <w:sz w:val="24"/>
          <w:szCs w:val="24"/>
        </w:rPr>
        <w:t>2</w:t>
      </w:r>
      <w:r w:rsidRPr="003C2918">
        <w:rPr>
          <w:sz w:val="24"/>
          <w:szCs w:val="24"/>
        </w:rPr>
        <w:t>nci maddede belirtilen</w:t>
      </w:r>
      <w:r w:rsidRPr="00A15BD8">
        <w:rPr>
          <w:sz w:val="24"/>
          <w:szCs w:val="24"/>
        </w:rPr>
        <w:t xml:space="preserve"> ilgili koşulları yerine getirmek suretiyle başka bir gerçek veya tüzel kişiye devredebilir.</w:t>
      </w:r>
    </w:p>
    <w:p w:rsidR="00B164AE" w:rsidRPr="00A15BD8" w:rsidRDefault="00B164AE" w:rsidP="00782782">
      <w:pPr>
        <w:spacing w:after="0"/>
        <w:ind w:firstLine="709"/>
        <w:jc w:val="both"/>
        <w:rPr>
          <w:b/>
          <w:sz w:val="24"/>
          <w:szCs w:val="24"/>
        </w:rPr>
      </w:pPr>
      <w:r w:rsidRPr="00A15BD8">
        <w:rPr>
          <w:b/>
          <w:sz w:val="24"/>
          <w:szCs w:val="24"/>
        </w:rPr>
        <w:t>Satış izni alınması</w:t>
      </w:r>
      <w:r w:rsidR="00976BD0">
        <w:rPr>
          <w:b/>
          <w:sz w:val="24"/>
          <w:szCs w:val="24"/>
        </w:rPr>
        <w:t xml:space="preserve"> ve piyasaya arz</w:t>
      </w:r>
    </w:p>
    <w:p w:rsidR="00B164AE" w:rsidRPr="00A15BD8" w:rsidRDefault="002F709F" w:rsidP="00782782">
      <w:pPr>
        <w:spacing w:after="0"/>
        <w:ind w:firstLine="709"/>
        <w:jc w:val="both"/>
        <w:rPr>
          <w:sz w:val="24"/>
          <w:szCs w:val="24"/>
        </w:rPr>
      </w:pPr>
      <w:r>
        <w:rPr>
          <w:b/>
          <w:sz w:val="24"/>
          <w:szCs w:val="24"/>
        </w:rPr>
        <w:t xml:space="preserve">MADDE </w:t>
      </w:r>
      <w:r w:rsidR="008D5D62">
        <w:rPr>
          <w:b/>
          <w:sz w:val="24"/>
          <w:szCs w:val="24"/>
        </w:rPr>
        <w:t>36</w:t>
      </w:r>
      <w:r w:rsidR="00B164AE" w:rsidRPr="00A15BD8">
        <w:rPr>
          <w:sz w:val="24"/>
          <w:szCs w:val="24"/>
        </w:rPr>
        <w:t xml:space="preserve"> – (1) Bu Yönetmelik hükümlerine göre Kurum tarafından ruhsatlandırılarak ilk kez piyasaya sunulacak homeopatik tıbbi ürün için satış izni alınması zorunludur.</w:t>
      </w:r>
    </w:p>
    <w:p w:rsidR="00B164AE" w:rsidRPr="00A15BD8" w:rsidRDefault="00B164AE" w:rsidP="00782782">
      <w:pPr>
        <w:spacing w:after="0"/>
        <w:ind w:firstLine="709"/>
        <w:jc w:val="both"/>
        <w:rPr>
          <w:sz w:val="24"/>
          <w:szCs w:val="24"/>
        </w:rPr>
      </w:pPr>
      <w:r w:rsidRPr="00A15BD8">
        <w:rPr>
          <w:sz w:val="24"/>
          <w:szCs w:val="24"/>
        </w:rPr>
        <w:t>(2) Ruhsat sahibi; depolama faaliyetlerini kendi özel veya tüzel kişiliğine ait tesislerde yapması durumunda Kurum tarafından düzenlenen belgeyi, bunun dışındaki durumlarda ise depolama yerine ait Kurum tarafından düzenlenen belge ile taraflar arasın</w:t>
      </w:r>
      <w:r w:rsidR="00C60CD9" w:rsidRPr="00A15BD8">
        <w:rPr>
          <w:sz w:val="24"/>
          <w:szCs w:val="24"/>
        </w:rPr>
        <w:t xml:space="preserve">da ürünün depolanmasına yönelik </w:t>
      </w:r>
      <w:r w:rsidRPr="00A15BD8">
        <w:rPr>
          <w:sz w:val="24"/>
          <w:szCs w:val="24"/>
        </w:rPr>
        <w:t>imzalanmış belgeyi, taraflara ait imza sirkülerini ve satış numunesini satış izni başvurusu ile birlikte Kuruma sunar.</w:t>
      </w:r>
    </w:p>
    <w:p w:rsidR="00B164AE" w:rsidRPr="00A15BD8" w:rsidRDefault="00B164AE" w:rsidP="00782782">
      <w:pPr>
        <w:spacing w:after="0"/>
        <w:ind w:firstLine="709"/>
        <w:jc w:val="both"/>
        <w:rPr>
          <w:sz w:val="24"/>
          <w:szCs w:val="24"/>
        </w:rPr>
      </w:pPr>
      <w:r w:rsidRPr="00A15BD8">
        <w:rPr>
          <w:sz w:val="24"/>
          <w:szCs w:val="24"/>
        </w:rPr>
        <w:t>(3) Kurum, satış izni için başvurulan homeopatik tıbbi ürün numunesini ve numuneye ilişkin tüm basılı</w:t>
      </w:r>
      <w:r w:rsidR="00311E42" w:rsidRPr="00A15BD8">
        <w:rPr>
          <w:sz w:val="24"/>
          <w:szCs w:val="24"/>
        </w:rPr>
        <w:t xml:space="preserve"> materyalleri gerekli bilgiler </w:t>
      </w:r>
      <w:r w:rsidRPr="00A15BD8">
        <w:rPr>
          <w:sz w:val="24"/>
          <w:szCs w:val="24"/>
        </w:rPr>
        <w:t>açısından inceler.</w:t>
      </w:r>
    </w:p>
    <w:p w:rsidR="00B164AE" w:rsidRDefault="00B164AE" w:rsidP="00782782">
      <w:pPr>
        <w:spacing w:after="0"/>
        <w:ind w:firstLine="709"/>
        <w:jc w:val="both"/>
        <w:rPr>
          <w:sz w:val="24"/>
          <w:szCs w:val="24"/>
        </w:rPr>
      </w:pPr>
      <w:r w:rsidRPr="00A15BD8">
        <w:rPr>
          <w:sz w:val="24"/>
          <w:szCs w:val="24"/>
        </w:rPr>
        <w:t xml:space="preserve">(4) Homeopatik tıbbi ürünün ruhsata esas ambalaj bilgilerinin ve/veya özelliklerinin ve/veya kullanma talimatının değişmesine yol açan işlemler için yeniden satış izni alınmasına gerek yoktur. Ancak üretim yerinin yurtdışından ülkemize ya da ülkemizden yurtdışına transferi, ambalaj boyutu değişikliği bilgilerindeki değişiklik ve ruhsat devir işlemleri </w:t>
      </w:r>
      <w:r w:rsidRPr="00831FE2">
        <w:rPr>
          <w:sz w:val="24"/>
          <w:szCs w:val="24"/>
        </w:rPr>
        <w:t>sonrasınd</w:t>
      </w:r>
      <w:r w:rsidR="00835575" w:rsidRPr="00831FE2">
        <w:rPr>
          <w:sz w:val="24"/>
          <w:szCs w:val="24"/>
        </w:rPr>
        <w:t>a</w:t>
      </w:r>
      <w:r w:rsidR="003B5F11" w:rsidRPr="00782782">
        <w:rPr>
          <w:sz w:val="24"/>
          <w:szCs w:val="24"/>
        </w:rPr>
        <w:t xml:space="preserve">homeopatik tıbbi </w:t>
      </w:r>
      <w:r w:rsidR="00835575" w:rsidRPr="00782782">
        <w:rPr>
          <w:sz w:val="24"/>
          <w:szCs w:val="24"/>
        </w:rPr>
        <w:t>ürün</w:t>
      </w:r>
      <w:r w:rsidR="00835575" w:rsidRPr="00831FE2">
        <w:rPr>
          <w:sz w:val="24"/>
          <w:szCs w:val="24"/>
        </w:rPr>
        <w:t xml:space="preserve"> piyasaya</w:t>
      </w:r>
      <w:r w:rsidR="00835575" w:rsidRPr="00A37EF6">
        <w:rPr>
          <w:sz w:val="24"/>
          <w:szCs w:val="24"/>
        </w:rPr>
        <w:t xml:space="preserve"> sunulmadan önce</w:t>
      </w:r>
      <w:r w:rsidR="00835575" w:rsidRPr="00A37EF6">
        <w:rPr>
          <w:rStyle w:val="apple-style-span"/>
          <w:sz w:val="24"/>
          <w:szCs w:val="24"/>
          <w:shd w:val="clear" w:color="auto" w:fill="FFFFFF"/>
        </w:rPr>
        <w:t>;</w:t>
      </w:r>
      <w:r w:rsidRPr="00A15BD8">
        <w:rPr>
          <w:sz w:val="24"/>
          <w:szCs w:val="24"/>
        </w:rPr>
        <w:t xml:space="preserve"> bu maddenin ikinci fıkrasında belirtilen belgeler ve satış numunesi ile birlikte Kuruma başvurularak satış izni alınması gerekir.</w:t>
      </w:r>
    </w:p>
    <w:p w:rsidR="00285C12" w:rsidRDefault="00285C12" w:rsidP="00782782">
      <w:pPr>
        <w:spacing w:after="0"/>
        <w:ind w:firstLine="708"/>
        <w:jc w:val="both"/>
        <w:rPr>
          <w:sz w:val="24"/>
          <w:szCs w:val="24"/>
        </w:rPr>
      </w:pPr>
      <w:r w:rsidRPr="00502D12">
        <w:rPr>
          <w:sz w:val="24"/>
          <w:szCs w:val="24"/>
        </w:rPr>
        <w:t>(5) Sağlık beyanı ile satışa sunulabilecek ürünler, takviye ed</w:t>
      </w:r>
      <w:r>
        <w:rPr>
          <w:sz w:val="24"/>
          <w:szCs w:val="24"/>
        </w:rPr>
        <w:t xml:space="preserve">ici gıdalar ve kozmetik ürünler ile aynı isimde homeopatik tıbbi ürün, </w:t>
      </w:r>
      <w:r w:rsidRPr="00502D12">
        <w:rPr>
          <w:sz w:val="24"/>
          <w:szCs w:val="24"/>
        </w:rPr>
        <w:t>piyasaya arz edilemez.</w:t>
      </w:r>
    </w:p>
    <w:p w:rsidR="00B049AF" w:rsidRPr="00782782" w:rsidRDefault="00F04DD4" w:rsidP="00782782">
      <w:pPr>
        <w:spacing w:after="0"/>
        <w:ind w:firstLine="708"/>
        <w:jc w:val="both"/>
        <w:rPr>
          <w:b/>
          <w:sz w:val="24"/>
          <w:szCs w:val="24"/>
        </w:rPr>
      </w:pPr>
      <w:r w:rsidRPr="00782782">
        <w:rPr>
          <w:b/>
          <w:sz w:val="24"/>
          <w:szCs w:val="24"/>
        </w:rPr>
        <w:t>İnsan kayn</w:t>
      </w:r>
      <w:r w:rsidRPr="00F93FE2">
        <w:rPr>
          <w:b/>
          <w:sz w:val="24"/>
          <w:szCs w:val="24"/>
        </w:rPr>
        <w:t>a</w:t>
      </w:r>
      <w:r w:rsidRPr="00782782">
        <w:rPr>
          <w:b/>
          <w:sz w:val="24"/>
          <w:szCs w:val="24"/>
        </w:rPr>
        <w:t xml:space="preserve">klı </w:t>
      </w:r>
      <w:r w:rsidR="009232D4">
        <w:rPr>
          <w:b/>
          <w:sz w:val="24"/>
          <w:szCs w:val="24"/>
        </w:rPr>
        <w:t>başlangıç maddesi</w:t>
      </w:r>
      <w:r w:rsidRPr="00782782">
        <w:rPr>
          <w:b/>
          <w:sz w:val="24"/>
          <w:szCs w:val="24"/>
        </w:rPr>
        <w:t xml:space="preserve"> içeren</w:t>
      </w:r>
      <w:r w:rsidR="00B049AF" w:rsidRPr="00782782">
        <w:rPr>
          <w:b/>
          <w:sz w:val="24"/>
          <w:szCs w:val="24"/>
        </w:rPr>
        <w:t xml:space="preserve">homeopatik tıbbi ürünlerin piyasaya sunum izni </w:t>
      </w:r>
    </w:p>
    <w:p w:rsidR="00B049AF" w:rsidRPr="00782782" w:rsidRDefault="00B049AF" w:rsidP="00782782">
      <w:pPr>
        <w:spacing w:after="0"/>
        <w:ind w:firstLine="709"/>
        <w:jc w:val="both"/>
        <w:rPr>
          <w:rStyle w:val="apple-style-span"/>
          <w:sz w:val="24"/>
          <w:szCs w:val="24"/>
          <w:shd w:val="clear" w:color="auto" w:fill="FFFFFF"/>
        </w:rPr>
      </w:pPr>
      <w:r w:rsidRPr="00782782">
        <w:rPr>
          <w:b/>
          <w:sz w:val="24"/>
          <w:szCs w:val="24"/>
        </w:rPr>
        <w:t xml:space="preserve">MADDE </w:t>
      </w:r>
      <w:r w:rsidR="00F04DD4" w:rsidRPr="00782782">
        <w:rPr>
          <w:b/>
          <w:sz w:val="24"/>
          <w:szCs w:val="24"/>
        </w:rPr>
        <w:t>37</w:t>
      </w:r>
      <w:r w:rsidRPr="00782782">
        <w:rPr>
          <w:b/>
          <w:sz w:val="24"/>
          <w:szCs w:val="24"/>
        </w:rPr>
        <w:t xml:space="preserve"> -</w:t>
      </w:r>
      <w:r w:rsidRPr="00782782">
        <w:rPr>
          <w:rStyle w:val="apple-style-span"/>
          <w:sz w:val="24"/>
          <w:szCs w:val="24"/>
          <w:shd w:val="clear" w:color="auto" w:fill="FFFFFF"/>
        </w:rPr>
        <w:t xml:space="preserve">(1) </w:t>
      </w:r>
      <w:r w:rsidR="00A13986">
        <w:rPr>
          <w:sz w:val="24"/>
          <w:szCs w:val="24"/>
        </w:rPr>
        <w:t xml:space="preserve">İnsan kaynaklı </w:t>
      </w:r>
      <w:r w:rsidR="009232D4">
        <w:rPr>
          <w:sz w:val="24"/>
          <w:szCs w:val="24"/>
        </w:rPr>
        <w:t>başlangıç maddesi</w:t>
      </w:r>
      <w:r w:rsidRPr="00782782">
        <w:rPr>
          <w:sz w:val="24"/>
          <w:szCs w:val="24"/>
        </w:rPr>
        <w:t xml:space="preserve">içeren homeopatik tıbbi ürünler </w:t>
      </w:r>
      <w:r w:rsidRPr="00782782">
        <w:rPr>
          <w:rStyle w:val="apple-style-span"/>
          <w:sz w:val="24"/>
          <w:szCs w:val="24"/>
          <w:shd w:val="clear" w:color="auto" w:fill="FFFFFF"/>
        </w:rPr>
        <w:t xml:space="preserve">için, ruhsat sahibi ürününü piyasaya arz etmeden önce bu Yönetmeliğin 36 ıncı maddesinde yer alan hususlara ek olarak ürünün her serisi için piyasaya sunum izni almak üzere Kuruma başvurur. </w:t>
      </w:r>
      <w:r w:rsidR="00FF7D39" w:rsidRPr="00782782">
        <w:rPr>
          <w:sz w:val="24"/>
          <w:szCs w:val="24"/>
        </w:rPr>
        <w:t xml:space="preserve">Kan, plazma veya doku hücreleri içeren homeopatik tıbbi ürünlerin </w:t>
      </w:r>
      <w:r w:rsidRPr="00782782">
        <w:rPr>
          <w:sz w:val="24"/>
          <w:szCs w:val="24"/>
        </w:rPr>
        <w:t xml:space="preserve">her serisi </w:t>
      </w:r>
      <w:r w:rsidRPr="00782782">
        <w:rPr>
          <w:rStyle w:val="apple-style-span"/>
          <w:sz w:val="24"/>
          <w:szCs w:val="24"/>
          <w:shd w:val="clear" w:color="auto" w:fill="FFFFFF"/>
        </w:rPr>
        <w:t xml:space="preserve">ve bu serilerde kullanılan her bir plazma havuzu için ürüne göre belirlenen analizler, Kurum laboratuvarında veya Kurum tarafından bu amaçla kabul edilmiş bir laboratuvarda yapılmış olmalıdır.  Ancak </w:t>
      </w:r>
      <w:r w:rsidR="009359AE">
        <w:rPr>
          <w:rStyle w:val="apple-style-span"/>
          <w:sz w:val="24"/>
          <w:szCs w:val="24"/>
          <w:shd w:val="clear" w:color="auto" w:fill="FFFFFF"/>
        </w:rPr>
        <w:t xml:space="preserve">insan kaynaklı </w:t>
      </w:r>
      <w:r w:rsidR="009232D4">
        <w:rPr>
          <w:rStyle w:val="apple-style-span"/>
          <w:sz w:val="24"/>
          <w:szCs w:val="24"/>
          <w:shd w:val="clear" w:color="auto" w:fill="FFFFFF"/>
        </w:rPr>
        <w:t>başlangıç maddesinin</w:t>
      </w:r>
      <w:r w:rsidR="009359AE">
        <w:rPr>
          <w:rStyle w:val="apple-style-span"/>
          <w:sz w:val="24"/>
          <w:szCs w:val="24"/>
          <w:shd w:val="clear" w:color="auto" w:fill="FFFFFF"/>
        </w:rPr>
        <w:t>homeopatik stok olarak kullanılmadığı homeopatik tıbbi ürünler için,</w:t>
      </w:r>
      <w:r w:rsidRPr="00782782">
        <w:rPr>
          <w:rStyle w:val="apple-style-span"/>
          <w:sz w:val="24"/>
          <w:szCs w:val="24"/>
          <w:shd w:val="clear" w:color="auto" w:fill="FFFFFF"/>
        </w:rPr>
        <w:t xml:space="preserve"> plazma havuzunun temin edilememe gerekçelerinin Kurum tarafından uygun bulunduğu hallerde; plazma havuzu analizi aranmaksızın </w:t>
      </w:r>
      <w:r w:rsidR="00460901" w:rsidRPr="00782782">
        <w:rPr>
          <w:rStyle w:val="apple-style-span"/>
          <w:sz w:val="24"/>
          <w:szCs w:val="24"/>
          <w:shd w:val="clear" w:color="auto" w:fill="FFFFFF"/>
        </w:rPr>
        <w:t>home</w:t>
      </w:r>
      <w:r w:rsidR="00546783">
        <w:rPr>
          <w:rStyle w:val="apple-style-span"/>
          <w:sz w:val="24"/>
          <w:szCs w:val="24"/>
          <w:shd w:val="clear" w:color="auto" w:fill="FFFFFF"/>
        </w:rPr>
        <w:t>o</w:t>
      </w:r>
      <w:r w:rsidR="00460901" w:rsidRPr="00782782">
        <w:rPr>
          <w:rStyle w:val="apple-style-span"/>
          <w:sz w:val="24"/>
          <w:szCs w:val="24"/>
          <w:shd w:val="clear" w:color="auto" w:fill="FFFFFF"/>
        </w:rPr>
        <w:t>patik</w:t>
      </w:r>
      <w:r w:rsidRPr="00782782">
        <w:rPr>
          <w:rStyle w:val="apple-style-span"/>
          <w:sz w:val="24"/>
          <w:szCs w:val="24"/>
          <w:shd w:val="clear" w:color="auto" w:fill="FFFFFF"/>
        </w:rPr>
        <w:t>tıbbi ürünün her serisi için ürüne göre belirlenen analizler, Kurum laboratuvarında veya Kurum tarafından bu amaçla kabul edilmiş bir laboratuvarda yapılmış olmalıdır.</w:t>
      </w:r>
    </w:p>
    <w:p w:rsidR="00B049AF" w:rsidRPr="00782782" w:rsidRDefault="00B049AF" w:rsidP="00782782">
      <w:pPr>
        <w:shd w:val="clear" w:color="auto" w:fill="FFFFFF"/>
        <w:spacing w:after="0"/>
        <w:ind w:firstLine="708"/>
        <w:jc w:val="both"/>
        <w:outlineLvl w:val="5"/>
        <w:rPr>
          <w:rStyle w:val="apple-style-span"/>
          <w:sz w:val="24"/>
          <w:szCs w:val="24"/>
        </w:rPr>
      </w:pPr>
      <w:r w:rsidRPr="00782782">
        <w:rPr>
          <w:sz w:val="24"/>
          <w:szCs w:val="24"/>
        </w:rPr>
        <w:t xml:space="preserve">(2) </w:t>
      </w:r>
      <w:r w:rsidR="009359AE">
        <w:rPr>
          <w:sz w:val="24"/>
          <w:szCs w:val="24"/>
        </w:rPr>
        <w:t xml:space="preserve">İnsan kaynaklı ana materyaller </w:t>
      </w:r>
      <w:r w:rsidR="009359AE" w:rsidRPr="009A6BE8">
        <w:rPr>
          <w:sz w:val="24"/>
          <w:szCs w:val="24"/>
        </w:rPr>
        <w:t>içeren homeopatik tıbbi</w:t>
      </w:r>
      <w:r w:rsidR="00FF7D39" w:rsidRPr="00782782">
        <w:rPr>
          <w:sz w:val="24"/>
          <w:szCs w:val="24"/>
        </w:rPr>
        <w:t xml:space="preserve"> ürünlere </w:t>
      </w:r>
      <w:r w:rsidRPr="00782782">
        <w:rPr>
          <w:sz w:val="24"/>
          <w:szCs w:val="24"/>
        </w:rPr>
        <w:t xml:space="preserve">piyasaya sunum izni alınabilmesi için satışa sunulması talep edilen miktar bildirilerek aşağıda belirtilen belge ve bilgiler Kuruma sunulur: </w:t>
      </w:r>
    </w:p>
    <w:p w:rsidR="00B049AF" w:rsidRPr="00782782" w:rsidRDefault="00B049AF" w:rsidP="00782782">
      <w:pPr>
        <w:spacing w:after="0"/>
        <w:ind w:firstLine="709"/>
        <w:jc w:val="both"/>
        <w:rPr>
          <w:sz w:val="24"/>
          <w:szCs w:val="24"/>
        </w:rPr>
      </w:pPr>
      <w:r w:rsidRPr="00782782">
        <w:rPr>
          <w:sz w:val="24"/>
          <w:szCs w:val="24"/>
        </w:rPr>
        <w:t xml:space="preserve">a) </w:t>
      </w:r>
      <w:r w:rsidR="00FF7D39" w:rsidRPr="00782782">
        <w:rPr>
          <w:sz w:val="24"/>
          <w:szCs w:val="24"/>
        </w:rPr>
        <w:t>Homeopatik tıbbi ürünün</w:t>
      </w:r>
      <w:r w:rsidRPr="00782782">
        <w:rPr>
          <w:sz w:val="24"/>
          <w:szCs w:val="24"/>
        </w:rPr>
        <w:t xml:space="preserve"> ismi ve içeriği. </w:t>
      </w:r>
    </w:p>
    <w:p w:rsidR="00B049AF" w:rsidRPr="00782782" w:rsidRDefault="00B049AF" w:rsidP="00782782">
      <w:pPr>
        <w:spacing w:after="0"/>
        <w:ind w:firstLine="708"/>
        <w:jc w:val="both"/>
        <w:rPr>
          <w:sz w:val="24"/>
          <w:szCs w:val="24"/>
        </w:rPr>
      </w:pPr>
      <w:r w:rsidRPr="00782782">
        <w:rPr>
          <w:sz w:val="24"/>
          <w:szCs w:val="24"/>
        </w:rPr>
        <w:t xml:space="preserve">b) Her seri için akredite edilmiş ulusal veya uluslararası laboratuvar tarafından verilen Ulusal Sağlık Otoritesi tasdikli seri serbest bırakma sertifikası. </w:t>
      </w:r>
    </w:p>
    <w:p w:rsidR="00B049AF" w:rsidRPr="00782782" w:rsidRDefault="00B049AF" w:rsidP="00782782">
      <w:pPr>
        <w:spacing w:after="0"/>
        <w:ind w:firstLine="708"/>
        <w:jc w:val="both"/>
        <w:rPr>
          <w:sz w:val="24"/>
          <w:szCs w:val="24"/>
        </w:rPr>
      </w:pPr>
      <w:r w:rsidRPr="00782782">
        <w:rPr>
          <w:sz w:val="24"/>
          <w:szCs w:val="24"/>
        </w:rPr>
        <w:t xml:space="preserve">c) Her seri için üretim merkezinin teknik müdürü tarafından onaylanmış analiz sertifikası aslı. </w:t>
      </w:r>
    </w:p>
    <w:p w:rsidR="00B049AF" w:rsidRPr="00782782" w:rsidRDefault="00B049AF" w:rsidP="00782782">
      <w:pPr>
        <w:spacing w:after="0"/>
        <w:ind w:firstLine="708"/>
        <w:jc w:val="both"/>
        <w:rPr>
          <w:rStyle w:val="apple-style-span"/>
          <w:strike/>
          <w:sz w:val="24"/>
          <w:szCs w:val="24"/>
          <w:shd w:val="clear" w:color="auto" w:fill="FFFFFF"/>
        </w:rPr>
      </w:pPr>
      <w:r w:rsidRPr="00782782">
        <w:rPr>
          <w:rStyle w:val="apple-style-span"/>
          <w:sz w:val="24"/>
          <w:szCs w:val="24"/>
          <w:shd w:val="clear" w:color="auto" w:fill="FFFFFF"/>
        </w:rPr>
        <w:t xml:space="preserve">ç) İthal veya lisanslı imal ürünler için her serinin ruhsatlandırıldığı/üretildiği ülke ile hangi ülkelerde satıldığını gösteren lisansör tarafından düzenlenmiş orijinal belge. </w:t>
      </w:r>
    </w:p>
    <w:p w:rsidR="00B049AF" w:rsidRPr="00782782" w:rsidRDefault="00B049AF" w:rsidP="00782782">
      <w:pPr>
        <w:spacing w:after="0"/>
        <w:ind w:firstLine="708"/>
        <w:jc w:val="both"/>
        <w:rPr>
          <w:sz w:val="24"/>
          <w:szCs w:val="24"/>
        </w:rPr>
      </w:pPr>
      <w:r w:rsidRPr="00782782">
        <w:rPr>
          <w:sz w:val="24"/>
          <w:szCs w:val="24"/>
        </w:rPr>
        <w:t xml:space="preserve">d) Plazma bağışında esas alınan kurallar, plazmanın toplanma tarihi ve donör tipi (gönüllü, paralı) ve gerekli durumlarda donörlerin listesi. </w:t>
      </w:r>
    </w:p>
    <w:p w:rsidR="00B049AF" w:rsidRPr="00782782" w:rsidRDefault="00B049AF" w:rsidP="00782782">
      <w:pPr>
        <w:shd w:val="clear" w:color="auto" w:fill="FFFFFF"/>
        <w:spacing w:after="0"/>
        <w:ind w:firstLine="709"/>
        <w:jc w:val="both"/>
        <w:outlineLvl w:val="5"/>
        <w:rPr>
          <w:sz w:val="24"/>
          <w:szCs w:val="24"/>
        </w:rPr>
      </w:pPr>
      <w:r w:rsidRPr="00782782">
        <w:rPr>
          <w:sz w:val="24"/>
          <w:szCs w:val="24"/>
        </w:rPr>
        <w:t xml:space="preserve">e) Her donörün ve plazma havuzunun Kurumca belirlenen testlere tabi tutulduğunu gösteren ve bu testlerin neticelerini belirten yukarıda bahsi geçen laboratuvar tarafından verilen belge. </w:t>
      </w:r>
    </w:p>
    <w:p w:rsidR="00B049AF" w:rsidRPr="00782782" w:rsidRDefault="00B049AF" w:rsidP="00782782">
      <w:pPr>
        <w:spacing w:after="0"/>
        <w:ind w:firstLine="708"/>
        <w:jc w:val="both"/>
        <w:rPr>
          <w:rStyle w:val="apple-style-span"/>
          <w:sz w:val="24"/>
          <w:szCs w:val="24"/>
          <w:shd w:val="clear" w:color="auto" w:fill="FFFFFF"/>
        </w:rPr>
      </w:pPr>
      <w:r w:rsidRPr="00782782">
        <w:rPr>
          <w:rStyle w:val="apple-style-span"/>
          <w:sz w:val="24"/>
          <w:szCs w:val="24"/>
          <w:shd w:val="clear" w:color="auto" w:fill="FFFFFF"/>
        </w:rPr>
        <w:t xml:space="preserve">f) Her seri için donörlerin Kurumca belirlenen hastalıklar veya hastalıkların şüphesi (Örneğin; Creutzfeld-Jacob (CJ) hastalığı gibi) yönünden güvenli olduğuna ve donörler arasında bu hastalıklara sahip donör olmadığına dair üretici tarafından düzenlenmiş belgenin aslı.  </w:t>
      </w:r>
    </w:p>
    <w:p w:rsidR="00B049AF" w:rsidRPr="00782782" w:rsidRDefault="00B049AF" w:rsidP="00782782">
      <w:pPr>
        <w:spacing w:after="0"/>
        <w:ind w:firstLine="708"/>
        <w:jc w:val="both"/>
        <w:rPr>
          <w:sz w:val="24"/>
          <w:szCs w:val="24"/>
        </w:rPr>
      </w:pPr>
      <w:r w:rsidRPr="00782782">
        <w:rPr>
          <w:sz w:val="24"/>
          <w:szCs w:val="24"/>
        </w:rPr>
        <w:t>(3) Her seriye ait, ürüne özgü yapılacak analizler Kurum laboratuvarında veya Kurum tarafından bu amaçla kabul edilmiş bir laboratuvarda gerçekleştirilir.</w:t>
      </w:r>
    </w:p>
    <w:p w:rsidR="00B049AF" w:rsidRPr="00782782" w:rsidRDefault="00B049AF" w:rsidP="00782782">
      <w:pPr>
        <w:spacing w:after="0"/>
        <w:ind w:firstLine="708"/>
        <w:jc w:val="both"/>
        <w:rPr>
          <w:sz w:val="24"/>
          <w:szCs w:val="24"/>
        </w:rPr>
      </w:pPr>
      <w:r w:rsidRPr="00782782">
        <w:rPr>
          <w:sz w:val="24"/>
          <w:szCs w:val="24"/>
        </w:rPr>
        <w:t xml:space="preserve">(4) Başvuru kapsamında sunulan belgelerin ve analiz sonucunun uygunluğu halinde ilgili seriye piyasaya sunum izni verilir. </w:t>
      </w:r>
    </w:p>
    <w:p w:rsidR="00835575" w:rsidRPr="00F93FE2" w:rsidRDefault="00835575" w:rsidP="00782782">
      <w:pPr>
        <w:spacing w:after="0"/>
        <w:jc w:val="both"/>
        <w:rPr>
          <w:sz w:val="24"/>
          <w:szCs w:val="24"/>
        </w:rPr>
      </w:pPr>
    </w:p>
    <w:p w:rsidR="00B164AE" w:rsidRPr="004E3F4C" w:rsidRDefault="00B164AE" w:rsidP="00782782">
      <w:pPr>
        <w:spacing w:after="0"/>
        <w:ind w:firstLine="709"/>
        <w:jc w:val="center"/>
        <w:rPr>
          <w:b/>
          <w:sz w:val="24"/>
          <w:szCs w:val="24"/>
        </w:rPr>
      </w:pPr>
      <w:r w:rsidRPr="00F93FE2">
        <w:rPr>
          <w:b/>
          <w:sz w:val="24"/>
          <w:szCs w:val="24"/>
        </w:rPr>
        <w:t>ALTINCI BÖLÜM</w:t>
      </w:r>
    </w:p>
    <w:p w:rsidR="00B164AE" w:rsidRPr="004E3F4C" w:rsidRDefault="00B164AE" w:rsidP="00782782">
      <w:pPr>
        <w:spacing w:after="0"/>
        <w:ind w:firstLine="709"/>
        <w:jc w:val="center"/>
        <w:rPr>
          <w:b/>
          <w:sz w:val="24"/>
          <w:szCs w:val="24"/>
        </w:rPr>
      </w:pPr>
      <w:r w:rsidRPr="004E3F4C">
        <w:rPr>
          <w:b/>
          <w:sz w:val="24"/>
          <w:szCs w:val="24"/>
        </w:rPr>
        <w:t>Çeşitli ve Son Hükümler</w:t>
      </w:r>
    </w:p>
    <w:p w:rsidR="00B164AE" w:rsidRPr="00A15BD8" w:rsidRDefault="00B164AE" w:rsidP="00782782">
      <w:pPr>
        <w:spacing w:after="0"/>
        <w:ind w:firstLine="709"/>
        <w:jc w:val="both"/>
        <w:rPr>
          <w:b/>
          <w:sz w:val="24"/>
          <w:szCs w:val="24"/>
        </w:rPr>
      </w:pPr>
      <w:r w:rsidRPr="00A15BD8">
        <w:rPr>
          <w:b/>
          <w:sz w:val="24"/>
          <w:szCs w:val="24"/>
        </w:rPr>
        <w:t>Tanıtım</w:t>
      </w:r>
    </w:p>
    <w:p w:rsidR="00B164AE" w:rsidRPr="00A15BD8" w:rsidRDefault="00B164AE" w:rsidP="00782782">
      <w:pPr>
        <w:spacing w:after="0"/>
        <w:ind w:firstLine="709"/>
        <w:jc w:val="both"/>
        <w:rPr>
          <w:sz w:val="24"/>
          <w:szCs w:val="24"/>
        </w:rPr>
      </w:pPr>
      <w:r w:rsidRPr="002F709F">
        <w:rPr>
          <w:b/>
          <w:sz w:val="24"/>
          <w:szCs w:val="24"/>
        </w:rPr>
        <w:t xml:space="preserve">MADDE </w:t>
      </w:r>
      <w:r w:rsidR="00F04DD4">
        <w:rPr>
          <w:b/>
          <w:sz w:val="24"/>
          <w:szCs w:val="24"/>
        </w:rPr>
        <w:t>38</w:t>
      </w:r>
      <w:r w:rsidRPr="00A15BD8">
        <w:rPr>
          <w:sz w:val="24"/>
          <w:szCs w:val="24"/>
        </w:rPr>
        <w:t xml:space="preserve">– (1) Bu Yönetmelik </w:t>
      </w:r>
      <w:r w:rsidR="00C86304">
        <w:rPr>
          <w:sz w:val="24"/>
          <w:szCs w:val="24"/>
        </w:rPr>
        <w:t>kapsamındaki ürünlerin tanıtımı Beşerî</w:t>
      </w:r>
      <w:r w:rsidRPr="00A15BD8">
        <w:rPr>
          <w:sz w:val="24"/>
          <w:szCs w:val="24"/>
        </w:rPr>
        <w:t xml:space="preserve"> Tıbbi Ürünlerin Tanıtım Faal</w:t>
      </w:r>
      <w:r w:rsidR="002F709F">
        <w:rPr>
          <w:sz w:val="24"/>
          <w:szCs w:val="24"/>
        </w:rPr>
        <w:t>iyetleri Hakkında Yönetmeliğe ta</w:t>
      </w:r>
      <w:r w:rsidRPr="00A15BD8">
        <w:rPr>
          <w:sz w:val="24"/>
          <w:szCs w:val="24"/>
        </w:rPr>
        <w:t>bidir.</w:t>
      </w:r>
    </w:p>
    <w:p w:rsidR="00976BD0" w:rsidRDefault="00B164AE" w:rsidP="00782782">
      <w:pPr>
        <w:spacing w:after="0"/>
        <w:ind w:firstLine="709"/>
        <w:jc w:val="both"/>
        <w:rPr>
          <w:sz w:val="24"/>
          <w:szCs w:val="24"/>
        </w:rPr>
      </w:pPr>
      <w:r w:rsidRPr="00A15BD8">
        <w:rPr>
          <w:sz w:val="24"/>
          <w:szCs w:val="24"/>
        </w:rPr>
        <w:t xml:space="preserve"> (2) Homeopatik tıbbi ürünün doğru ve güvenli kullanımı esas alı</w:t>
      </w:r>
      <w:r w:rsidR="004E3F4C">
        <w:rPr>
          <w:sz w:val="24"/>
          <w:szCs w:val="24"/>
        </w:rPr>
        <w:t>narak eczane içerisinde Kurum tarafından</w:t>
      </w:r>
      <w:r w:rsidRPr="00A15BD8">
        <w:rPr>
          <w:sz w:val="24"/>
          <w:szCs w:val="24"/>
        </w:rPr>
        <w:t xml:space="preserve"> onaylanan kullanım amaçlarına yönelik tanıtımı yapılabilir.</w:t>
      </w:r>
    </w:p>
    <w:p w:rsidR="00976BD0" w:rsidRPr="00A37EF6" w:rsidRDefault="00976BD0" w:rsidP="00782782">
      <w:pPr>
        <w:spacing w:after="0"/>
        <w:ind w:firstLine="709"/>
        <w:jc w:val="both"/>
        <w:rPr>
          <w:b/>
          <w:sz w:val="24"/>
          <w:szCs w:val="24"/>
        </w:rPr>
      </w:pPr>
      <w:r w:rsidRPr="00A37EF6">
        <w:rPr>
          <w:b/>
          <w:sz w:val="24"/>
          <w:szCs w:val="24"/>
        </w:rPr>
        <w:t xml:space="preserve">Kılavuz </w:t>
      </w:r>
    </w:p>
    <w:p w:rsidR="00B164AE" w:rsidRDefault="00976BD0" w:rsidP="00782782">
      <w:pPr>
        <w:spacing w:after="0"/>
        <w:ind w:firstLine="709"/>
        <w:jc w:val="both"/>
        <w:rPr>
          <w:sz w:val="24"/>
          <w:szCs w:val="24"/>
        </w:rPr>
      </w:pPr>
      <w:r w:rsidRPr="00A37EF6">
        <w:rPr>
          <w:b/>
          <w:sz w:val="24"/>
          <w:szCs w:val="24"/>
        </w:rPr>
        <w:t xml:space="preserve">MADDE </w:t>
      </w:r>
      <w:r w:rsidR="00F04DD4">
        <w:rPr>
          <w:b/>
          <w:sz w:val="24"/>
          <w:szCs w:val="24"/>
        </w:rPr>
        <w:t>39</w:t>
      </w:r>
      <w:r w:rsidRPr="00976BD0">
        <w:rPr>
          <w:sz w:val="24"/>
          <w:szCs w:val="24"/>
        </w:rPr>
        <w:t>– (1) Kurum gerekli gördüğü durumlarda bu Yönetmeliğin uygulanmasına yönelik tebliğler veya kılavuzlar yayımlar.</w:t>
      </w:r>
    </w:p>
    <w:p w:rsidR="00976BD0" w:rsidRPr="00A37EF6" w:rsidRDefault="00976BD0" w:rsidP="00782782">
      <w:pPr>
        <w:spacing w:after="0"/>
        <w:ind w:firstLine="709"/>
        <w:jc w:val="both"/>
        <w:rPr>
          <w:b/>
          <w:sz w:val="24"/>
          <w:szCs w:val="24"/>
        </w:rPr>
      </w:pPr>
      <w:r w:rsidRPr="00A37EF6">
        <w:rPr>
          <w:b/>
          <w:sz w:val="24"/>
          <w:szCs w:val="24"/>
        </w:rPr>
        <w:t>Gizlilik</w:t>
      </w:r>
    </w:p>
    <w:p w:rsidR="00976BD0" w:rsidRDefault="00976BD0" w:rsidP="00782782">
      <w:pPr>
        <w:spacing w:after="0"/>
        <w:ind w:firstLine="709"/>
        <w:jc w:val="both"/>
        <w:rPr>
          <w:sz w:val="24"/>
          <w:szCs w:val="24"/>
        </w:rPr>
      </w:pPr>
      <w:r w:rsidRPr="00A37EF6">
        <w:rPr>
          <w:b/>
          <w:sz w:val="24"/>
          <w:szCs w:val="24"/>
        </w:rPr>
        <w:t xml:space="preserve">MADDE </w:t>
      </w:r>
      <w:r w:rsidR="00F04DD4">
        <w:rPr>
          <w:b/>
          <w:sz w:val="24"/>
          <w:szCs w:val="24"/>
        </w:rPr>
        <w:t>40</w:t>
      </w:r>
      <w:r w:rsidRPr="00976BD0">
        <w:rPr>
          <w:sz w:val="24"/>
          <w:szCs w:val="24"/>
        </w:rPr>
        <w:t>– (1) Bir homeopatik tıbbi ürüne ruhsat almak üzere başvuru sahibi tarafından Kuruma sunulan bilgiler gizlidir. Bu gizlilik Kurum tarafından korunur.</w:t>
      </w:r>
    </w:p>
    <w:p w:rsidR="00976BD0" w:rsidRPr="00A37EF6" w:rsidRDefault="00976BD0" w:rsidP="00782782">
      <w:pPr>
        <w:spacing w:after="0"/>
        <w:ind w:firstLine="709"/>
        <w:jc w:val="both"/>
        <w:rPr>
          <w:b/>
          <w:sz w:val="24"/>
          <w:szCs w:val="24"/>
        </w:rPr>
      </w:pPr>
      <w:r w:rsidRPr="00A37EF6">
        <w:rPr>
          <w:b/>
          <w:sz w:val="24"/>
          <w:szCs w:val="24"/>
        </w:rPr>
        <w:t>Geri Çekme</w:t>
      </w:r>
    </w:p>
    <w:p w:rsidR="00976BD0" w:rsidRDefault="00976BD0" w:rsidP="00782782">
      <w:pPr>
        <w:spacing w:after="0"/>
        <w:ind w:firstLine="709"/>
        <w:jc w:val="both"/>
        <w:rPr>
          <w:sz w:val="24"/>
          <w:szCs w:val="24"/>
        </w:rPr>
      </w:pPr>
      <w:r w:rsidRPr="00A37EF6">
        <w:rPr>
          <w:b/>
          <w:sz w:val="24"/>
          <w:szCs w:val="24"/>
        </w:rPr>
        <w:t xml:space="preserve">MADDE </w:t>
      </w:r>
      <w:r w:rsidR="00F04DD4">
        <w:rPr>
          <w:b/>
          <w:sz w:val="24"/>
          <w:szCs w:val="24"/>
        </w:rPr>
        <w:t>41</w:t>
      </w:r>
      <w:r w:rsidRPr="00976BD0">
        <w:rPr>
          <w:sz w:val="24"/>
          <w:szCs w:val="24"/>
        </w:rPr>
        <w:t>– (1) Bu Yönetmelik kapsamına giren ürünlerden geri çekmenin söz konusu olduğu ürünlerde yapılacak toplatma ve geri çekme işlemleri için 19/11/2015 tarihli ve 29537 sayılı Resmî Gazete' de yayımlanan Geri Çekme Yönetmeliği hükümleri uygulanır.</w:t>
      </w:r>
    </w:p>
    <w:p w:rsidR="00976BD0" w:rsidRPr="00A37EF6" w:rsidRDefault="00976BD0" w:rsidP="00782782">
      <w:pPr>
        <w:spacing w:after="0"/>
        <w:ind w:firstLine="709"/>
        <w:jc w:val="both"/>
        <w:rPr>
          <w:b/>
          <w:sz w:val="24"/>
          <w:szCs w:val="24"/>
        </w:rPr>
      </w:pPr>
      <w:r w:rsidRPr="00A37EF6">
        <w:rPr>
          <w:b/>
          <w:sz w:val="24"/>
          <w:szCs w:val="24"/>
        </w:rPr>
        <w:t>Cezai hükümler</w:t>
      </w:r>
    </w:p>
    <w:p w:rsidR="00976BD0" w:rsidRPr="00A15BD8" w:rsidRDefault="00976BD0" w:rsidP="00782782">
      <w:pPr>
        <w:spacing w:after="0"/>
        <w:ind w:firstLine="709"/>
        <w:jc w:val="both"/>
        <w:rPr>
          <w:sz w:val="24"/>
          <w:szCs w:val="24"/>
        </w:rPr>
      </w:pPr>
      <w:r w:rsidRPr="00A37EF6">
        <w:rPr>
          <w:b/>
          <w:sz w:val="24"/>
          <w:szCs w:val="24"/>
        </w:rPr>
        <w:t xml:space="preserve">MADDE </w:t>
      </w:r>
      <w:r w:rsidR="00F04DD4">
        <w:rPr>
          <w:b/>
          <w:sz w:val="24"/>
          <w:szCs w:val="24"/>
        </w:rPr>
        <w:t>42</w:t>
      </w:r>
      <w:r w:rsidRPr="00976BD0">
        <w:rPr>
          <w:sz w:val="24"/>
          <w:szCs w:val="24"/>
        </w:rPr>
        <w:t>– (1) Bu Yönetmelik hükümlerine uymayanlar hakkında 26/9/2004 tarihli ve 5237 sayılı Türk Ceza Kanunu ve ilgili diğer mevzuat hükümleri uygulanır.</w:t>
      </w:r>
    </w:p>
    <w:p w:rsidR="00B164AE" w:rsidRPr="00A15BD8" w:rsidRDefault="00B164AE" w:rsidP="00782782">
      <w:pPr>
        <w:spacing w:after="0"/>
        <w:ind w:firstLine="709"/>
        <w:jc w:val="both"/>
        <w:rPr>
          <w:b/>
          <w:sz w:val="24"/>
          <w:szCs w:val="24"/>
        </w:rPr>
      </w:pPr>
      <w:r w:rsidRPr="00A15BD8">
        <w:rPr>
          <w:b/>
          <w:sz w:val="24"/>
          <w:szCs w:val="24"/>
        </w:rPr>
        <w:t xml:space="preserve">Avrupa Birliği mevzuatına uyum </w:t>
      </w:r>
    </w:p>
    <w:p w:rsidR="00B164AE" w:rsidRPr="00A15BD8" w:rsidRDefault="00B164AE" w:rsidP="00782782">
      <w:pPr>
        <w:spacing w:after="0"/>
        <w:ind w:firstLine="709"/>
        <w:jc w:val="both"/>
        <w:rPr>
          <w:sz w:val="24"/>
          <w:szCs w:val="24"/>
        </w:rPr>
      </w:pPr>
      <w:r w:rsidRPr="002F709F">
        <w:rPr>
          <w:b/>
          <w:sz w:val="24"/>
          <w:szCs w:val="24"/>
        </w:rPr>
        <w:t xml:space="preserve">MADDE </w:t>
      </w:r>
      <w:r w:rsidR="00F04DD4">
        <w:rPr>
          <w:b/>
          <w:sz w:val="24"/>
          <w:szCs w:val="24"/>
        </w:rPr>
        <w:t>43</w:t>
      </w:r>
      <w:r w:rsidR="002F709F" w:rsidRPr="00A15BD8">
        <w:rPr>
          <w:sz w:val="24"/>
          <w:szCs w:val="24"/>
        </w:rPr>
        <w:t>–</w:t>
      </w:r>
      <w:r w:rsidRPr="00A15BD8">
        <w:rPr>
          <w:sz w:val="24"/>
          <w:szCs w:val="24"/>
        </w:rPr>
        <w:t xml:space="preserve"> (1) Bu Yönetmelik, 6/11/2001 tarihli ve 2001/83/AT sayılı </w:t>
      </w:r>
      <w:r w:rsidR="0077354F">
        <w:rPr>
          <w:sz w:val="24"/>
          <w:szCs w:val="24"/>
        </w:rPr>
        <w:t>b</w:t>
      </w:r>
      <w:r w:rsidRPr="00A15BD8">
        <w:rPr>
          <w:sz w:val="24"/>
          <w:szCs w:val="24"/>
        </w:rPr>
        <w:t xml:space="preserve">eşeri </w:t>
      </w:r>
      <w:r w:rsidR="0077354F">
        <w:rPr>
          <w:sz w:val="24"/>
          <w:szCs w:val="24"/>
        </w:rPr>
        <w:t>t</w:t>
      </w:r>
      <w:r w:rsidRPr="00A15BD8">
        <w:rPr>
          <w:sz w:val="24"/>
          <w:szCs w:val="24"/>
        </w:rPr>
        <w:t xml:space="preserve">ıbbi </w:t>
      </w:r>
      <w:r w:rsidR="0077354F">
        <w:rPr>
          <w:sz w:val="24"/>
          <w:szCs w:val="24"/>
        </w:rPr>
        <w:t>ü</w:t>
      </w:r>
      <w:r w:rsidR="002A1F3A" w:rsidRPr="00A15BD8">
        <w:rPr>
          <w:sz w:val="24"/>
          <w:szCs w:val="24"/>
        </w:rPr>
        <w:t xml:space="preserve">rünler </w:t>
      </w:r>
      <w:r w:rsidR="0077354F">
        <w:rPr>
          <w:sz w:val="24"/>
          <w:szCs w:val="24"/>
        </w:rPr>
        <w:t>hakkındaki</w:t>
      </w:r>
      <w:r w:rsidRPr="00A15BD8">
        <w:rPr>
          <w:sz w:val="24"/>
          <w:szCs w:val="24"/>
        </w:rPr>
        <w:t xml:space="preserve"> Avrupa Parlamentosu ve Konsey Direktifi dikkate alınarak Avrupa Birliği mevzuatına uyum çerçevesinde hazırlanmıştır.</w:t>
      </w:r>
    </w:p>
    <w:p w:rsidR="00B164AE" w:rsidRPr="00A15BD8" w:rsidRDefault="00B164AE" w:rsidP="00782782">
      <w:pPr>
        <w:spacing w:after="0"/>
        <w:ind w:firstLine="709"/>
        <w:jc w:val="both"/>
        <w:rPr>
          <w:b/>
          <w:sz w:val="24"/>
          <w:szCs w:val="24"/>
        </w:rPr>
      </w:pPr>
      <w:r w:rsidRPr="00A15BD8">
        <w:rPr>
          <w:b/>
          <w:sz w:val="24"/>
          <w:szCs w:val="24"/>
        </w:rPr>
        <w:t>Yürürlük</w:t>
      </w:r>
    </w:p>
    <w:p w:rsidR="00B164AE" w:rsidRPr="00A15BD8" w:rsidRDefault="00B164AE" w:rsidP="00782782">
      <w:pPr>
        <w:spacing w:after="0"/>
        <w:ind w:firstLine="709"/>
        <w:jc w:val="both"/>
        <w:rPr>
          <w:sz w:val="24"/>
          <w:szCs w:val="24"/>
        </w:rPr>
      </w:pPr>
      <w:r w:rsidRPr="002F709F">
        <w:rPr>
          <w:b/>
          <w:sz w:val="24"/>
          <w:szCs w:val="24"/>
        </w:rPr>
        <w:t xml:space="preserve">MADDE </w:t>
      </w:r>
      <w:r w:rsidR="00F04DD4">
        <w:rPr>
          <w:b/>
          <w:sz w:val="24"/>
          <w:szCs w:val="24"/>
        </w:rPr>
        <w:t>44</w:t>
      </w:r>
      <w:r w:rsidRPr="00A15BD8">
        <w:rPr>
          <w:sz w:val="24"/>
          <w:szCs w:val="24"/>
        </w:rPr>
        <w:t xml:space="preserve">– (1) Bu Yönetmelik yayımı tarihinde yürürlüğe girer. </w:t>
      </w:r>
    </w:p>
    <w:p w:rsidR="00B164AE" w:rsidRPr="00A15BD8" w:rsidRDefault="00B164AE" w:rsidP="00782782">
      <w:pPr>
        <w:spacing w:after="0"/>
        <w:ind w:firstLine="709"/>
        <w:jc w:val="both"/>
        <w:rPr>
          <w:b/>
          <w:sz w:val="24"/>
          <w:szCs w:val="24"/>
        </w:rPr>
      </w:pPr>
      <w:r w:rsidRPr="00A15BD8">
        <w:rPr>
          <w:b/>
          <w:sz w:val="24"/>
          <w:szCs w:val="24"/>
        </w:rPr>
        <w:t>Yürütme</w:t>
      </w:r>
    </w:p>
    <w:p w:rsidR="00B164AE" w:rsidRDefault="00B164AE" w:rsidP="00782782">
      <w:pPr>
        <w:spacing w:after="0"/>
        <w:ind w:firstLine="709"/>
        <w:jc w:val="both"/>
        <w:rPr>
          <w:sz w:val="24"/>
          <w:szCs w:val="24"/>
        </w:rPr>
      </w:pPr>
      <w:r w:rsidRPr="004E3F4C">
        <w:rPr>
          <w:b/>
          <w:sz w:val="24"/>
          <w:szCs w:val="24"/>
        </w:rPr>
        <w:t xml:space="preserve">MADDE </w:t>
      </w:r>
      <w:r w:rsidR="008D5D62">
        <w:rPr>
          <w:b/>
          <w:sz w:val="24"/>
          <w:szCs w:val="24"/>
        </w:rPr>
        <w:t>4</w:t>
      </w:r>
      <w:r w:rsidR="00F04DD4">
        <w:rPr>
          <w:b/>
          <w:sz w:val="24"/>
          <w:szCs w:val="24"/>
        </w:rPr>
        <w:t>5</w:t>
      </w:r>
      <w:r w:rsidRPr="00A15BD8">
        <w:rPr>
          <w:sz w:val="24"/>
          <w:szCs w:val="24"/>
        </w:rPr>
        <w:t xml:space="preserve">– (1) Bu Yönetmelik hükümlerini Türkiye İlaç ve Tıbbi Cihaz Kurumu Başkanı yürütür. </w:t>
      </w:r>
    </w:p>
    <w:p w:rsidR="00976BD0" w:rsidRPr="00A15BD8" w:rsidRDefault="00976BD0" w:rsidP="00782782">
      <w:pPr>
        <w:spacing w:after="0"/>
        <w:ind w:firstLine="709"/>
        <w:jc w:val="both"/>
        <w:rPr>
          <w:sz w:val="24"/>
          <w:szCs w:val="24"/>
        </w:rPr>
      </w:pPr>
    </w:p>
    <w:p w:rsidR="00B164AE" w:rsidRPr="00A15BD8" w:rsidRDefault="00B164AE" w:rsidP="00782782">
      <w:pPr>
        <w:spacing w:after="0"/>
        <w:ind w:firstLine="709"/>
        <w:jc w:val="both"/>
        <w:rPr>
          <w:sz w:val="24"/>
          <w:szCs w:val="24"/>
        </w:rPr>
      </w:pPr>
    </w:p>
    <w:p w:rsidR="001122A1" w:rsidRPr="00A15BD8" w:rsidRDefault="001122A1" w:rsidP="00782782">
      <w:pPr>
        <w:spacing w:after="0"/>
        <w:jc w:val="both"/>
        <w:rPr>
          <w:sz w:val="24"/>
          <w:szCs w:val="24"/>
        </w:rPr>
      </w:pPr>
    </w:p>
    <w:sectPr w:rsidR="001122A1" w:rsidRPr="00A15BD8" w:rsidSect="00A803CE">
      <w:footerReference w:type="default" r:id="rId9"/>
      <w:pgSz w:w="11906" w:h="16838"/>
      <w:pgMar w:top="1701" w:right="1417" w:bottom="1418" w:left="1417"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476" w:rsidRDefault="00EF5476">
      <w:pPr>
        <w:spacing w:after="0" w:line="240" w:lineRule="auto"/>
      </w:pPr>
      <w:r>
        <w:separator/>
      </w:r>
    </w:p>
  </w:endnote>
  <w:endnote w:type="continuationSeparator" w:id="1">
    <w:p w:rsidR="00EF5476" w:rsidRDefault="00EF54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8341427"/>
      <w:docPartObj>
        <w:docPartGallery w:val="Page Numbers (Bottom of Page)"/>
        <w:docPartUnique/>
      </w:docPartObj>
    </w:sdtPr>
    <w:sdtContent>
      <w:p w:rsidR="00053063" w:rsidRDefault="00C11D1B">
        <w:pPr>
          <w:pStyle w:val="Altbilgi"/>
          <w:jc w:val="center"/>
        </w:pPr>
        <w:r>
          <w:fldChar w:fldCharType="begin"/>
        </w:r>
        <w:r w:rsidR="00053063">
          <w:instrText>PAGE   \* MERGEFORMAT</w:instrText>
        </w:r>
        <w:r>
          <w:fldChar w:fldCharType="separate"/>
        </w:r>
        <w:r w:rsidR="00495F42">
          <w:rPr>
            <w:noProof/>
          </w:rPr>
          <w:t>11</w:t>
        </w:r>
        <w:r>
          <w:rPr>
            <w:noProof/>
          </w:rPr>
          <w:fldChar w:fldCharType="end"/>
        </w:r>
      </w:p>
    </w:sdtContent>
  </w:sdt>
  <w:p w:rsidR="00053063" w:rsidRDefault="0005306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476" w:rsidRDefault="00EF5476">
      <w:pPr>
        <w:spacing w:after="0" w:line="240" w:lineRule="auto"/>
      </w:pPr>
      <w:r>
        <w:separator/>
      </w:r>
    </w:p>
  </w:footnote>
  <w:footnote w:type="continuationSeparator" w:id="1">
    <w:p w:rsidR="00EF5476" w:rsidRDefault="00EF54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E0C38"/>
    <w:multiLevelType w:val="hybridMultilevel"/>
    <w:tmpl w:val="C0400FF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5D161E8"/>
    <w:multiLevelType w:val="hybridMultilevel"/>
    <w:tmpl w:val="DF0C6AC8"/>
    <w:lvl w:ilvl="0" w:tplc="8A7881D8">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0E255BED"/>
    <w:multiLevelType w:val="hybridMultilevel"/>
    <w:tmpl w:val="37144AD0"/>
    <w:lvl w:ilvl="0" w:tplc="E8F0BE7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nsid w:val="15865CD1"/>
    <w:multiLevelType w:val="hybridMultilevel"/>
    <w:tmpl w:val="431AC364"/>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6E46203"/>
    <w:multiLevelType w:val="hybridMultilevel"/>
    <w:tmpl w:val="8A9E46A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3C874DB"/>
    <w:multiLevelType w:val="hybridMultilevel"/>
    <w:tmpl w:val="59FA3118"/>
    <w:lvl w:ilvl="0" w:tplc="D06EAB90">
      <w:start w:val="1"/>
      <w:numFmt w:val="decimal"/>
      <w:lvlText w:val="%1)"/>
      <w:lvlJc w:val="left"/>
      <w:pPr>
        <w:ind w:left="1068" w:hanging="360"/>
      </w:pPr>
      <w:rPr>
        <w:rFonts w:hint="default"/>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6">
    <w:nsid w:val="2AAE0807"/>
    <w:multiLevelType w:val="hybridMultilevel"/>
    <w:tmpl w:val="89A62BD0"/>
    <w:lvl w:ilvl="0" w:tplc="E75A19A0">
      <w:start w:val="1"/>
      <w:numFmt w:val="decimal"/>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2C903ACF"/>
    <w:multiLevelType w:val="hybridMultilevel"/>
    <w:tmpl w:val="10804F4A"/>
    <w:lvl w:ilvl="0" w:tplc="AF70EAE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37F56A83"/>
    <w:multiLevelType w:val="hybridMultilevel"/>
    <w:tmpl w:val="2448374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9D84A46"/>
    <w:multiLevelType w:val="hybridMultilevel"/>
    <w:tmpl w:val="E90287B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nsid w:val="3CB93DE9"/>
    <w:multiLevelType w:val="hybridMultilevel"/>
    <w:tmpl w:val="6C94E84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CDE2B20"/>
    <w:multiLevelType w:val="hybridMultilevel"/>
    <w:tmpl w:val="8F481E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EAC596C"/>
    <w:multiLevelType w:val="hybridMultilevel"/>
    <w:tmpl w:val="5A64298C"/>
    <w:lvl w:ilvl="0" w:tplc="1C02CE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FF66960"/>
    <w:multiLevelType w:val="hybridMultilevel"/>
    <w:tmpl w:val="9ED84E82"/>
    <w:lvl w:ilvl="0" w:tplc="B22CD01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nsid w:val="5E1B7029"/>
    <w:multiLevelType w:val="hybridMultilevel"/>
    <w:tmpl w:val="6DD4CC54"/>
    <w:lvl w:ilvl="0" w:tplc="B9F6B410">
      <w:start w:val="2"/>
      <w:numFmt w:val="decimal"/>
      <w:lvlText w:val="%1)"/>
      <w:lvlJc w:val="left"/>
      <w:pPr>
        <w:ind w:left="1068" w:hanging="360"/>
      </w:pPr>
      <w:rPr>
        <w:rFonts w:hint="default"/>
        <w:sz w:val="24"/>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nsid w:val="5F4C36D0"/>
    <w:multiLevelType w:val="hybridMultilevel"/>
    <w:tmpl w:val="FB7C88E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F5F0780"/>
    <w:multiLevelType w:val="hybridMultilevel"/>
    <w:tmpl w:val="A344FE2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34D3ECF"/>
    <w:multiLevelType w:val="hybridMultilevel"/>
    <w:tmpl w:val="DB4EDAF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D0D4A70"/>
    <w:multiLevelType w:val="hybridMultilevel"/>
    <w:tmpl w:val="E6CCCBF6"/>
    <w:lvl w:ilvl="0" w:tplc="5DE46CFE">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60911B7"/>
    <w:multiLevelType w:val="hybridMultilevel"/>
    <w:tmpl w:val="8E027BC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6E86EA4"/>
    <w:multiLevelType w:val="hybridMultilevel"/>
    <w:tmpl w:val="920EA2D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16"/>
  </w:num>
  <w:num w:numId="3">
    <w:abstractNumId w:val="3"/>
  </w:num>
  <w:num w:numId="4">
    <w:abstractNumId w:val="4"/>
  </w:num>
  <w:num w:numId="5">
    <w:abstractNumId w:val="19"/>
  </w:num>
  <w:num w:numId="6">
    <w:abstractNumId w:val="0"/>
  </w:num>
  <w:num w:numId="7">
    <w:abstractNumId w:val="17"/>
  </w:num>
  <w:num w:numId="8">
    <w:abstractNumId w:val="1"/>
  </w:num>
  <w:num w:numId="9">
    <w:abstractNumId w:val="10"/>
  </w:num>
  <w:num w:numId="10">
    <w:abstractNumId w:val="20"/>
  </w:num>
  <w:num w:numId="11">
    <w:abstractNumId w:val="15"/>
  </w:num>
  <w:num w:numId="12">
    <w:abstractNumId w:val="7"/>
  </w:num>
  <w:num w:numId="13">
    <w:abstractNumId w:val="6"/>
  </w:num>
  <w:num w:numId="14">
    <w:abstractNumId w:val="12"/>
  </w:num>
  <w:num w:numId="15">
    <w:abstractNumId w:val="5"/>
  </w:num>
  <w:num w:numId="16">
    <w:abstractNumId w:val="18"/>
  </w:num>
  <w:num w:numId="17">
    <w:abstractNumId w:val="2"/>
  </w:num>
  <w:num w:numId="18">
    <w:abstractNumId w:val="13"/>
  </w:num>
  <w:num w:numId="19">
    <w:abstractNumId w:val="14"/>
  </w:num>
  <w:num w:numId="20">
    <w:abstractNumId w:val="9"/>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164AE"/>
    <w:rsid w:val="00006044"/>
    <w:rsid w:val="00007054"/>
    <w:rsid w:val="000076F1"/>
    <w:rsid w:val="00010D3A"/>
    <w:rsid w:val="00015208"/>
    <w:rsid w:val="00016B19"/>
    <w:rsid w:val="00020DBE"/>
    <w:rsid w:val="00027336"/>
    <w:rsid w:val="000373B4"/>
    <w:rsid w:val="00037CD0"/>
    <w:rsid w:val="0004045A"/>
    <w:rsid w:val="000405D0"/>
    <w:rsid w:val="00040C3D"/>
    <w:rsid w:val="00044202"/>
    <w:rsid w:val="00044E47"/>
    <w:rsid w:val="00047288"/>
    <w:rsid w:val="000501F7"/>
    <w:rsid w:val="00051A11"/>
    <w:rsid w:val="00052C56"/>
    <w:rsid w:val="00053063"/>
    <w:rsid w:val="0005725B"/>
    <w:rsid w:val="00057B7D"/>
    <w:rsid w:val="000608F4"/>
    <w:rsid w:val="00061BC8"/>
    <w:rsid w:val="0006215B"/>
    <w:rsid w:val="000641F8"/>
    <w:rsid w:val="0006526B"/>
    <w:rsid w:val="00066A19"/>
    <w:rsid w:val="00070671"/>
    <w:rsid w:val="000719F2"/>
    <w:rsid w:val="00074F88"/>
    <w:rsid w:val="000763A8"/>
    <w:rsid w:val="00076416"/>
    <w:rsid w:val="0007785E"/>
    <w:rsid w:val="00077885"/>
    <w:rsid w:val="0008087D"/>
    <w:rsid w:val="00085C69"/>
    <w:rsid w:val="00085ED9"/>
    <w:rsid w:val="000913BE"/>
    <w:rsid w:val="00092B25"/>
    <w:rsid w:val="00094FC0"/>
    <w:rsid w:val="000953B1"/>
    <w:rsid w:val="000965D6"/>
    <w:rsid w:val="000A3D0B"/>
    <w:rsid w:val="000A5B4A"/>
    <w:rsid w:val="000B2315"/>
    <w:rsid w:val="000B3663"/>
    <w:rsid w:val="000B6C93"/>
    <w:rsid w:val="000B6D0D"/>
    <w:rsid w:val="000C0130"/>
    <w:rsid w:val="000C0E35"/>
    <w:rsid w:val="000C10F5"/>
    <w:rsid w:val="000C5AF3"/>
    <w:rsid w:val="000D158B"/>
    <w:rsid w:val="000D70F8"/>
    <w:rsid w:val="000E4D41"/>
    <w:rsid w:val="000F44F7"/>
    <w:rsid w:val="000F72DE"/>
    <w:rsid w:val="000F7EEE"/>
    <w:rsid w:val="001035B5"/>
    <w:rsid w:val="00104A39"/>
    <w:rsid w:val="0010686B"/>
    <w:rsid w:val="001122A1"/>
    <w:rsid w:val="001125EF"/>
    <w:rsid w:val="00115524"/>
    <w:rsid w:val="00120518"/>
    <w:rsid w:val="0012196F"/>
    <w:rsid w:val="00126105"/>
    <w:rsid w:val="001300AA"/>
    <w:rsid w:val="00132700"/>
    <w:rsid w:val="0013765A"/>
    <w:rsid w:val="001438C4"/>
    <w:rsid w:val="001454BD"/>
    <w:rsid w:val="0015053E"/>
    <w:rsid w:val="00150EA9"/>
    <w:rsid w:val="001513BD"/>
    <w:rsid w:val="00151536"/>
    <w:rsid w:val="00152285"/>
    <w:rsid w:val="0015282D"/>
    <w:rsid w:val="001532E5"/>
    <w:rsid w:val="00154AB2"/>
    <w:rsid w:val="001550C1"/>
    <w:rsid w:val="001562D7"/>
    <w:rsid w:val="001615DB"/>
    <w:rsid w:val="00161661"/>
    <w:rsid w:val="00161B75"/>
    <w:rsid w:val="001633B4"/>
    <w:rsid w:val="001654F0"/>
    <w:rsid w:val="00167AA0"/>
    <w:rsid w:val="00172AC5"/>
    <w:rsid w:val="00174407"/>
    <w:rsid w:val="001754DB"/>
    <w:rsid w:val="0018180E"/>
    <w:rsid w:val="00184166"/>
    <w:rsid w:val="001879CF"/>
    <w:rsid w:val="00190B66"/>
    <w:rsid w:val="001930B2"/>
    <w:rsid w:val="001932BF"/>
    <w:rsid w:val="00194E2B"/>
    <w:rsid w:val="00195DF9"/>
    <w:rsid w:val="00197EEF"/>
    <w:rsid w:val="001A0A96"/>
    <w:rsid w:val="001B15BC"/>
    <w:rsid w:val="001B1E55"/>
    <w:rsid w:val="001B2665"/>
    <w:rsid w:val="001B2997"/>
    <w:rsid w:val="001B4B1B"/>
    <w:rsid w:val="001B5B23"/>
    <w:rsid w:val="001B6DC4"/>
    <w:rsid w:val="001B6EFE"/>
    <w:rsid w:val="001C0726"/>
    <w:rsid w:val="001C1591"/>
    <w:rsid w:val="001C3F6D"/>
    <w:rsid w:val="001C5E07"/>
    <w:rsid w:val="001C6DE3"/>
    <w:rsid w:val="001D2C50"/>
    <w:rsid w:val="001D4A82"/>
    <w:rsid w:val="001D7556"/>
    <w:rsid w:val="001E3C6D"/>
    <w:rsid w:val="001E4E1C"/>
    <w:rsid w:val="001E5A18"/>
    <w:rsid w:val="001F1495"/>
    <w:rsid w:val="001F326B"/>
    <w:rsid w:val="001F37A9"/>
    <w:rsid w:val="001F6732"/>
    <w:rsid w:val="00201A98"/>
    <w:rsid w:val="00201CFD"/>
    <w:rsid w:val="002068DB"/>
    <w:rsid w:val="0020721E"/>
    <w:rsid w:val="0020736F"/>
    <w:rsid w:val="00210176"/>
    <w:rsid w:val="00212B91"/>
    <w:rsid w:val="002144A2"/>
    <w:rsid w:val="00216C67"/>
    <w:rsid w:val="0022363E"/>
    <w:rsid w:val="002238DA"/>
    <w:rsid w:val="00224739"/>
    <w:rsid w:val="00225E1E"/>
    <w:rsid w:val="00236318"/>
    <w:rsid w:val="00237706"/>
    <w:rsid w:val="00241D63"/>
    <w:rsid w:val="00242945"/>
    <w:rsid w:val="00246E25"/>
    <w:rsid w:val="00260F0B"/>
    <w:rsid w:val="002616AD"/>
    <w:rsid w:val="00262A16"/>
    <w:rsid w:val="00262F56"/>
    <w:rsid w:val="00265336"/>
    <w:rsid w:val="00265DA0"/>
    <w:rsid w:val="00273FD4"/>
    <w:rsid w:val="002745E2"/>
    <w:rsid w:val="002749EF"/>
    <w:rsid w:val="00275458"/>
    <w:rsid w:val="00275987"/>
    <w:rsid w:val="00285C12"/>
    <w:rsid w:val="00286D43"/>
    <w:rsid w:val="002875F3"/>
    <w:rsid w:val="0029565E"/>
    <w:rsid w:val="00295C35"/>
    <w:rsid w:val="00297B25"/>
    <w:rsid w:val="002A09E0"/>
    <w:rsid w:val="002A12AA"/>
    <w:rsid w:val="002A1F3A"/>
    <w:rsid w:val="002A312D"/>
    <w:rsid w:val="002A5380"/>
    <w:rsid w:val="002B5BD6"/>
    <w:rsid w:val="002B7FB4"/>
    <w:rsid w:val="002C0CEA"/>
    <w:rsid w:val="002C15CE"/>
    <w:rsid w:val="002C2E0C"/>
    <w:rsid w:val="002C362C"/>
    <w:rsid w:val="002C5357"/>
    <w:rsid w:val="002C6A60"/>
    <w:rsid w:val="002D6078"/>
    <w:rsid w:val="002E0B7F"/>
    <w:rsid w:val="002E1E57"/>
    <w:rsid w:val="002E3838"/>
    <w:rsid w:val="002E4627"/>
    <w:rsid w:val="002E4AEE"/>
    <w:rsid w:val="002E5DB3"/>
    <w:rsid w:val="002F6AB1"/>
    <w:rsid w:val="002F709F"/>
    <w:rsid w:val="00303F22"/>
    <w:rsid w:val="003060FC"/>
    <w:rsid w:val="00311E42"/>
    <w:rsid w:val="00313883"/>
    <w:rsid w:val="00314383"/>
    <w:rsid w:val="00317A6F"/>
    <w:rsid w:val="00320E72"/>
    <w:rsid w:val="00324DE6"/>
    <w:rsid w:val="00332C80"/>
    <w:rsid w:val="00334F95"/>
    <w:rsid w:val="00336A8C"/>
    <w:rsid w:val="00337293"/>
    <w:rsid w:val="00337F4D"/>
    <w:rsid w:val="00340F7E"/>
    <w:rsid w:val="003502F3"/>
    <w:rsid w:val="00361ABB"/>
    <w:rsid w:val="00363240"/>
    <w:rsid w:val="00366842"/>
    <w:rsid w:val="00371419"/>
    <w:rsid w:val="00372355"/>
    <w:rsid w:val="003726A8"/>
    <w:rsid w:val="00374947"/>
    <w:rsid w:val="00374E1B"/>
    <w:rsid w:val="003767F1"/>
    <w:rsid w:val="003803BA"/>
    <w:rsid w:val="003824EC"/>
    <w:rsid w:val="00383995"/>
    <w:rsid w:val="00387B98"/>
    <w:rsid w:val="003A06A4"/>
    <w:rsid w:val="003A186B"/>
    <w:rsid w:val="003A5D4B"/>
    <w:rsid w:val="003B5F11"/>
    <w:rsid w:val="003B6105"/>
    <w:rsid w:val="003C2918"/>
    <w:rsid w:val="003C5260"/>
    <w:rsid w:val="003C635A"/>
    <w:rsid w:val="003C6A85"/>
    <w:rsid w:val="003D37A3"/>
    <w:rsid w:val="003E0E24"/>
    <w:rsid w:val="003E3A37"/>
    <w:rsid w:val="003E6372"/>
    <w:rsid w:val="003E6718"/>
    <w:rsid w:val="003E6907"/>
    <w:rsid w:val="003F4195"/>
    <w:rsid w:val="003F50A9"/>
    <w:rsid w:val="003F5504"/>
    <w:rsid w:val="003F6B8B"/>
    <w:rsid w:val="0040188D"/>
    <w:rsid w:val="004026E4"/>
    <w:rsid w:val="00403C2B"/>
    <w:rsid w:val="004051DA"/>
    <w:rsid w:val="00405AE2"/>
    <w:rsid w:val="00407CC8"/>
    <w:rsid w:val="004153F7"/>
    <w:rsid w:val="004165D3"/>
    <w:rsid w:val="004169BD"/>
    <w:rsid w:val="00423DEA"/>
    <w:rsid w:val="00425B6D"/>
    <w:rsid w:val="004265A5"/>
    <w:rsid w:val="00426614"/>
    <w:rsid w:val="00433976"/>
    <w:rsid w:val="0045028D"/>
    <w:rsid w:val="0045353A"/>
    <w:rsid w:val="00454B5C"/>
    <w:rsid w:val="004554FF"/>
    <w:rsid w:val="00460901"/>
    <w:rsid w:val="00463A73"/>
    <w:rsid w:val="004652F5"/>
    <w:rsid w:val="00471055"/>
    <w:rsid w:val="00472082"/>
    <w:rsid w:val="0047331F"/>
    <w:rsid w:val="00481BF2"/>
    <w:rsid w:val="004858B7"/>
    <w:rsid w:val="0048741B"/>
    <w:rsid w:val="00495F42"/>
    <w:rsid w:val="00497850"/>
    <w:rsid w:val="004A50E8"/>
    <w:rsid w:val="004A514F"/>
    <w:rsid w:val="004A5FEA"/>
    <w:rsid w:val="004C172D"/>
    <w:rsid w:val="004C6D32"/>
    <w:rsid w:val="004C6E40"/>
    <w:rsid w:val="004C6F06"/>
    <w:rsid w:val="004D02B1"/>
    <w:rsid w:val="004D1674"/>
    <w:rsid w:val="004D26A6"/>
    <w:rsid w:val="004D48E6"/>
    <w:rsid w:val="004D5C81"/>
    <w:rsid w:val="004E1060"/>
    <w:rsid w:val="004E2807"/>
    <w:rsid w:val="004E3C34"/>
    <w:rsid w:val="004E3F4C"/>
    <w:rsid w:val="004F0BE2"/>
    <w:rsid w:val="004F3D4D"/>
    <w:rsid w:val="004F67E4"/>
    <w:rsid w:val="004F74DC"/>
    <w:rsid w:val="00504776"/>
    <w:rsid w:val="0051073F"/>
    <w:rsid w:val="00511805"/>
    <w:rsid w:val="0051358C"/>
    <w:rsid w:val="00515DA9"/>
    <w:rsid w:val="005168D2"/>
    <w:rsid w:val="005169E3"/>
    <w:rsid w:val="00517FAE"/>
    <w:rsid w:val="00517FCF"/>
    <w:rsid w:val="00520AC8"/>
    <w:rsid w:val="00521AEB"/>
    <w:rsid w:val="005245E0"/>
    <w:rsid w:val="0053398E"/>
    <w:rsid w:val="005363DB"/>
    <w:rsid w:val="005372AC"/>
    <w:rsid w:val="00544803"/>
    <w:rsid w:val="00546076"/>
    <w:rsid w:val="00546783"/>
    <w:rsid w:val="00550035"/>
    <w:rsid w:val="00554DF7"/>
    <w:rsid w:val="00560E1E"/>
    <w:rsid w:val="005614E3"/>
    <w:rsid w:val="00563D80"/>
    <w:rsid w:val="00563FEA"/>
    <w:rsid w:val="005705D6"/>
    <w:rsid w:val="00575159"/>
    <w:rsid w:val="00576784"/>
    <w:rsid w:val="005822A6"/>
    <w:rsid w:val="00582403"/>
    <w:rsid w:val="00584142"/>
    <w:rsid w:val="005843C3"/>
    <w:rsid w:val="00587015"/>
    <w:rsid w:val="00592D68"/>
    <w:rsid w:val="00593426"/>
    <w:rsid w:val="00596D63"/>
    <w:rsid w:val="005A20A5"/>
    <w:rsid w:val="005A242B"/>
    <w:rsid w:val="005A29BE"/>
    <w:rsid w:val="005A30BD"/>
    <w:rsid w:val="005A38EB"/>
    <w:rsid w:val="005A6FC1"/>
    <w:rsid w:val="005B09C6"/>
    <w:rsid w:val="005B5008"/>
    <w:rsid w:val="005B5E08"/>
    <w:rsid w:val="005C0411"/>
    <w:rsid w:val="005C0477"/>
    <w:rsid w:val="005C2186"/>
    <w:rsid w:val="005C23C0"/>
    <w:rsid w:val="005C528F"/>
    <w:rsid w:val="005C7B20"/>
    <w:rsid w:val="005D0C64"/>
    <w:rsid w:val="005D4FC7"/>
    <w:rsid w:val="005D6E5C"/>
    <w:rsid w:val="005E1742"/>
    <w:rsid w:val="005E3C42"/>
    <w:rsid w:val="005E696A"/>
    <w:rsid w:val="005E7066"/>
    <w:rsid w:val="005E73BC"/>
    <w:rsid w:val="005F0DF0"/>
    <w:rsid w:val="005F1677"/>
    <w:rsid w:val="005F5C94"/>
    <w:rsid w:val="005F6926"/>
    <w:rsid w:val="00612D20"/>
    <w:rsid w:val="00613E58"/>
    <w:rsid w:val="00616D2D"/>
    <w:rsid w:val="00617296"/>
    <w:rsid w:val="00620125"/>
    <w:rsid w:val="00625C17"/>
    <w:rsid w:val="006269AA"/>
    <w:rsid w:val="00626BA6"/>
    <w:rsid w:val="00630CD1"/>
    <w:rsid w:val="00633F83"/>
    <w:rsid w:val="00636A1B"/>
    <w:rsid w:val="00641CBC"/>
    <w:rsid w:val="00642129"/>
    <w:rsid w:val="00654998"/>
    <w:rsid w:val="0065564C"/>
    <w:rsid w:val="00657E94"/>
    <w:rsid w:val="00664934"/>
    <w:rsid w:val="006716C6"/>
    <w:rsid w:val="00671AC4"/>
    <w:rsid w:val="00672A7B"/>
    <w:rsid w:val="0067414A"/>
    <w:rsid w:val="0067427D"/>
    <w:rsid w:val="00674461"/>
    <w:rsid w:val="006804C7"/>
    <w:rsid w:val="00685C0D"/>
    <w:rsid w:val="00686C7D"/>
    <w:rsid w:val="00690093"/>
    <w:rsid w:val="00691942"/>
    <w:rsid w:val="00693D4B"/>
    <w:rsid w:val="00695BE8"/>
    <w:rsid w:val="006A1FAE"/>
    <w:rsid w:val="006A4500"/>
    <w:rsid w:val="006A4F32"/>
    <w:rsid w:val="006B0CF8"/>
    <w:rsid w:val="006B39A3"/>
    <w:rsid w:val="006B39D8"/>
    <w:rsid w:val="006B7579"/>
    <w:rsid w:val="006C0E31"/>
    <w:rsid w:val="006C323E"/>
    <w:rsid w:val="006C47C1"/>
    <w:rsid w:val="006C5E1E"/>
    <w:rsid w:val="006D1C44"/>
    <w:rsid w:val="006E04D5"/>
    <w:rsid w:val="006E113D"/>
    <w:rsid w:val="006E661D"/>
    <w:rsid w:val="006F10DF"/>
    <w:rsid w:val="006F1F31"/>
    <w:rsid w:val="006F3C48"/>
    <w:rsid w:val="006F4B04"/>
    <w:rsid w:val="006F4D11"/>
    <w:rsid w:val="006F6BFD"/>
    <w:rsid w:val="00705D4E"/>
    <w:rsid w:val="00706097"/>
    <w:rsid w:val="00710D59"/>
    <w:rsid w:val="007121D1"/>
    <w:rsid w:val="00713279"/>
    <w:rsid w:val="007156F6"/>
    <w:rsid w:val="00717B86"/>
    <w:rsid w:val="00720C16"/>
    <w:rsid w:val="00721F32"/>
    <w:rsid w:val="00722868"/>
    <w:rsid w:val="0072316F"/>
    <w:rsid w:val="0072542B"/>
    <w:rsid w:val="00725E30"/>
    <w:rsid w:val="007319DE"/>
    <w:rsid w:val="00732A8B"/>
    <w:rsid w:val="00732B21"/>
    <w:rsid w:val="00735F3F"/>
    <w:rsid w:val="00735F71"/>
    <w:rsid w:val="007362C5"/>
    <w:rsid w:val="0073670A"/>
    <w:rsid w:val="007448F3"/>
    <w:rsid w:val="00746540"/>
    <w:rsid w:val="00751E13"/>
    <w:rsid w:val="007531A1"/>
    <w:rsid w:val="00761408"/>
    <w:rsid w:val="00764CBB"/>
    <w:rsid w:val="00765B57"/>
    <w:rsid w:val="00770E8F"/>
    <w:rsid w:val="007710D2"/>
    <w:rsid w:val="00771566"/>
    <w:rsid w:val="0077354F"/>
    <w:rsid w:val="007756A8"/>
    <w:rsid w:val="00777572"/>
    <w:rsid w:val="007776C4"/>
    <w:rsid w:val="00780B8B"/>
    <w:rsid w:val="00782782"/>
    <w:rsid w:val="0078515E"/>
    <w:rsid w:val="0078581D"/>
    <w:rsid w:val="007900BB"/>
    <w:rsid w:val="00792FB0"/>
    <w:rsid w:val="00794CA5"/>
    <w:rsid w:val="00797D84"/>
    <w:rsid w:val="007A2655"/>
    <w:rsid w:val="007A2A2D"/>
    <w:rsid w:val="007A7F2A"/>
    <w:rsid w:val="007B11CF"/>
    <w:rsid w:val="007B1EBC"/>
    <w:rsid w:val="007B569C"/>
    <w:rsid w:val="007B5C0C"/>
    <w:rsid w:val="007B6236"/>
    <w:rsid w:val="007B7C54"/>
    <w:rsid w:val="007C3D92"/>
    <w:rsid w:val="007C6962"/>
    <w:rsid w:val="007D128B"/>
    <w:rsid w:val="007D16CC"/>
    <w:rsid w:val="007D31F7"/>
    <w:rsid w:val="007D3F25"/>
    <w:rsid w:val="007D493B"/>
    <w:rsid w:val="007D57F4"/>
    <w:rsid w:val="007D581B"/>
    <w:rsid w:val="007E0169"/>
    <w:rsid w:val="007E182D"/>
    <w:rsid w:val="007E257E"/>
    <w:rsid w:val="007E7E4E"/>
    <w:rsid w:val="007F1A29"/>
    <w:rsid w:val="007F2BF9"/>
    <w:rsid w:val="007F4D66"/>
    <w:rsid w:val="007F7A2B"/>
    <w:rsid w:val="00802B28"/>
    <w:rsid w:val="00803829"/>
    <w:rsid w:val="008042E6"/>
    <w:rsid w:val="0080486E"/>
    <w:rsid w:val="00804BE5"/>
    <w:rsid w:val="0081138A"/>
    <w:rsid w:val="008138CF"/>
    <w:rsid w:val="00815006"/>
    <w:rsid w:val="00815257"/>
    <w:rsid w:val="00815629"/>
    <w:rsid w:val="00820D65"/>
    <w:rsid w:val="00821EED"/>
    <w:rsid w:val="0082239C"/>
    <w:rsid w:val="00823389"/>
    <w:rsid w:val="008269D6"/>
    <w:rsid w:val="008311EB"/>
    <w:rsid w:val="0083181D"/>
    <w:rsid w:val="00831FE2"/>
    <w:rsid w:val="00833836"/>
    <w:rsid w:val="00833CFE"/>
    <w:rsid w:val="00835551"/>
    <w:rsid w:val="00835575"/>
    <w:rsid w:val="0083648F"/>
    <w:rsid w:val="008423AE"/>
    <w:rsid w:val="008603AC"/>
    <w:rsid w:val="0086079F"/>
    <w:rsid w:val="00863E9B"/>
    <w:rsid w:val="00863F2A"/>
    <w:rsid w:val="008640EC"/>
    <w:rsid w:val="0086464A"/>
    <w:rsid w:val="00865E19"/>
    <w:rsid w:val="008722BE"/>
    <w:rsid w:val="008751CC"/>
    <w:rsid w:val="008813B0"/>
    <w:rsid w:val="008819D3"/>
    <w:rsid w:val="00884D6D"/>
    <w:rsid w:val="00885941"/>
    <w:rsid w:val="00892CA2"/>
    <w:rsid w:val="00892EDF"/>
    <w:rsid w:val="00893687"/>
    <w:rsid w:val="008A0F10"/>
    <w:rsid w:val="008A18A1"/>
    <w:rsid w:val="008A24F7"/>
    <w:rsid w:val="008A31DF"/>
    <w:rsid w:val="008A4E8F"/>
    <w:rsid w:val="008A57D7"/>
    <w:rsid w:val="008B1403"/>
    <w:rsid w:val="008B1581"/>
    <w:rsid w:val="008B2596"/>
    <w:rsid w:val="008B4EEE"/>
    <w:rsid w:val="008C14A3"/>
    <w:rsid w:val="008C1820"/>
    <w:rsid w:val="008C593B"/>
    <w:rsid w:val="008C7B73"/>
    <w:rsid w:val="008D5D62"/>
    <w:rsid w:val="008D61A7"/>
    <w:rsid w:val="008D6DD6"/>
    <w:rsid w:val="008E3EDD"/>
    <w:rsid w:val="008F2578"/>
    <w:rsid w:val="008F709A"/>
    <w:rsid w:val="0090296B"/>
    <w:rsid w:val="0090650E"/>
    <w:rsid w:val="00911CDA"/>
    <w:rsid w:val="00912149"/>
    <w:rsid w:val="00915BCC"/>
    <w:rsid w:val="00920E46"/>
    <w:rsid w:val="0092135D"/>
    <w:rsid w:val="009232D4"/>
    <w:rsid w:val="0092429B"/>
    <w:rsid w:val="009265CA"/>
    <w:rsid w:val="009359AE"/>
    <w:rsid w:val="00942B3F"/>
    <w:rsid w:val="00946D52"/>
    <w:rsid w:val="00951672"/>
    <w:rsid w:val="009518B8"/>
    <w:rsid w:val="0095509B"/>
    <w:rsid w:val="00955BCD"/>
    <w:rsid w:val="0096034E"/>
    <w:rsid w:val="0096088F"/>
    <w:rsid w:val="00963BDF"/>
    <w:rsid w:val="00974638"/>
    <w:rsid w:val="00975A0E"/>
    <w:rsid w:val="0097674F"/>
    <w:rsid w:val="00976BD0"/>
    <w:rsid w:val="00980DFC"/>
    <w:rsid w:val="00981CF9"/>
    <w:rsid w:val="00982473"/>
    <w:rsid w:val="009866E1"/>
    <w:rsid w:val="00991532"/>
    <w:rsid w:val="00991813"/>
    <w:rsid w:val="00992E06"/>
    <w:rsid w:val="00995878"/>
    <w:rsid w:val="00997C63"/>
    <w:rsid w:val="009A649F"/>
    <w:rsid w:val="009B4985"/>
    <w:rsid w:val="009B51C4"/>
    <w:rsid w:val="009C3B14"/>
    <w:rsid w:val="009C7CF9"/>
    <w:rsid w:val="009D29F0"/>
    <w:rsid w:val="009D3661"/>
    <w:rsid w:val="009D5ED7"/>
    <w:rsid w:val="009E3744"/>
    <w:rsid w:val="009E4962"/>
    <w:rsid w:val="00A03E84"/>
    <w:rsid w:val="00A05A60"/>
    <w:rsid w:val="00A10C4C"/>
    <w:rsid w:val="00A11552"/>
    <w:rsid w:val="00A1343B"/>
    <w:rsid w:val="00A136B0"/>
    <w:rsid w:val="00A13728"/>
    <w:rsid w:val="00A13986"/>
    <w:rsid w:val="00A15BD8"/>
    <w:rsid w:val="00A26C63"/>
    <w:rsid w:val="00A27878"/>
    <w:rsid w:val="00A308ED"/>
    <w:rsid w:val="00A3277F"/>
    <w:rsid w:val="00A3318A"/>
    <w:rsid w:val="00A37EF6"/>
    <w:rsid w:val="00A43397"/>
    <w:rsid w:val="00A46581"/>
    <w:rsid w:val="00A477F4"/>
    <w:rsid w:val="00A54A9A"/>
    <w:rsid w:val="00A553BE"/>
    <w:rsid w:val="00A6035A"/>
    <w:rsid w:val="00A66AD0"/>
    <w:rsid w:val="00A67772"/>
    <w:rsid w:val="00A70046"/>
    <w:rsid w:val="00A70AA9"/>
    <w:rsid w:val="00A73DF2"/>
    <w:rsid w:val="00A803CE"/>
    <w:rsid w:val="00A826F5"/>
    <w:rsid w:val="00A8278B"/>
    <w:rsid w:val="00A84B2D"/>
    <w:rsid w:val="00A876EB"/>
    <w:rsid w:val="00A900F4"/>
    <w:rsid w:val="00A90CE4"/>
    <w:rsid w:val="00A918EA"/>
    <w:rsid w:val="00A91D10"/>
    <w:rsid w:val="00A956F5"/>
    <w:rsid w:val="00A973D6"/>
    <w:rsid w:val="00AB2B76"/>
    <w:rsid w:val="00AB3A67"/>
    <w:rsid w:val="00AB3D0C"/>
    <w:rsid w:val="00AB5132"/>
    <w:rsid w:val="00AC23B1"/>
    <w:rsid w:val="00AC2623"/>
    <w:rsid w:val="00AC3673"/>
    <w:rsid w:val="00AC3929"/>
    <w:rsid w:val="00AC3F9B"/>
    <w:rsid w:val="00AC77DA"/>
    <w:rsid w:val="00AD1E0B"/>
    <w:rsid w:val="00AD74C4"/>
    <w:rsid w:val="00AE78BB"/>
    <w:rsid w:val="00AF09A1"/>
    <w:rsid w:val="00AF18D7"/>
    <w:rsid w:val="00AF274B"/>
    <w:rsid w:val="00AF340A"/>
    <w:rsid w:val="00AF618E"/>
    <w:rsid w:val="00AF780C"/>
    <w:rsid w:val="00B037AD"/>
    <w:rsid w:val="00B049AF"/>
    <w:rsid w:val="00B04C2F"/>
    <w:rsid w:val="00B04C35"/>
    <w:rsid w:val="00B059E8"/>
    <w:rsid w:val="00B07A15"/>
    <w:rsid w:val="00B164AE"/>
    <w:rsid w:val="00B2014A"/>
    <w:rsid w:val="00B2192E"/>
    <w:rsid w:val="00B23492"/>
    <w:rsid w:val="00B2572E"/>
    <w:rsid w:val="00B25B45"/>
    <w:rsid w:val="00B27130"/>
    <w:rsid w:val="00B27E19"/>
    <w:rsid w:val="00B36DC5"/>
    <w:rsid w:val="00B4451C"/>
    <w:rsid w:val="00B445EA"/>
    <w:rsid w:val="00B45938"/>
    <w:rsid w:val="00B50021"/>
    <w:rsid w:val="00B507DC"/>
    <w:rsid w:val="00B533F3"/>
    <w:rsid w:val="00B548C8"/>
    <w:rsid w:val="00B5547D"/>
    <w:rsid w:val="00B6242A"/>
    <w:rsid w:val="00B67AF0"/>
    <w:rsid w:val="00B702BC"/>
    <w:rsid w:val="00B709B0"/>
    <w:rsid w:val="00B711F0"/>
    <w:rsid w:val="00B7738E"/>
    <w:rsid w:val="00B80AC0"/>
    <w:rsid w:val="00B814E0"/>
    <w:rsid w:val="00B83F42"/>
    <w:rsid w:val="00B844F5"/>
    <w:rsid w:val="00B8495F"/>
    <w:rsid w:val="00B86BA2"/>
    <w:rsid w:val="00B95D45"/>
    <w:rsid w:val="00BA14FB"/>
    <w:rsid w:val="00BA3258"/>
    <w:rsid w:val="00BA384A"/>
    <w:rsid w:val="00BA4D5F"/>
    <w:rsid w:val="00BA5236"/>
    <w:rsid w:val="00BA7D4E"/>
    <w:rsid w:val="00BB3A50"/>
    <w:rsid w:val="00BB4728"/>
    <w:rsid w:val="00BB4DFA"/>
    <w:rsid w:val="00BB5D34"/>
    <w:rsid w:val="00BC2530"/>
    <w:rsid w:val="00BE0B82"/>
    <w:rsid w:val="00BE2733"/>
    <w:rsid w:val="00BE27AC"/>
    <w:rsid w:val="00BE48E7"/>
    <w:rsid w:val="00BF31D7"/>
    <w:rsid w:val="00BF3D29"/>
    <w:rsid w:val="00C05064"/>
    <w:rsid w:val="00C11D1B"/>
    <w:rsid w:val="00C131D1"/>
    <w:rsid w:val="00C13AA3"/>
    <w:rsid w:val="00C13FEA"/>
    <w:rsid w:val="00C17B4B"/>
    <w:rsid w:val="00C23FCA"/>
    <w:rsid w:val="00C24A20"/>
    <w:rsid w:val="00C27541"/>
    <w:rsid w:val="00C343A2"/>
    <w:rsid w:val="00C34C94"/>
    <w:rsid w:val="00C35798"/>
    <w:rsid w:val="00C40961"/>
    <w:rsid w:val="00C419AF"/>
    <w:rsid w:val="00C42D06"/>
    <w:rsid w:val="00C43FE1"/>
    <w:rsid w:val="00C45EE2"/>
    <w:rsid w:val="00C462AA"/>
    <w:rsid w:val="00C47327"/>
    <w:rsid w:val="00C503AC"/>
    <w:rsid w:val="00C52DCC"/>
    <w:rsid w:val="00C57C6A"/>
    <w:rsid w:val="00C60CD9"/>
    <w:rsid w:val="00C6287B"/>
    <w:rsid w:val="00C62BD1"/>
    <w:rsid w:val="00C63A4F"/>
    <w:rsid w:val="00C63D81"/>
    <w:rsid w:val="00C6497B"/>
    <w:rsid w:val="00C672E5"/>
    <w:rsid w:val="00C72885"/>
    <w:rsid w:val="00C776D0"/>
    <w:rsid w:val="00C80A84"/>
    <w:rsid w:val="00C828B1"/>
    <w:rsid w:val="00C83418"/>
    <w:rsid w:val="00C860BA"/>
    <w:rsid w:val="00C86304"/>
    <w:rsid w:val="00C864A2"/>
    <w:rsid w:val="00C9128F"/>
    <w:rsid w:val="00C92560"/>
    <w:rsid w:val="00C94156"/>
    <w:rsid w:val="00C9735E"/>
    <w:rsid w:val="00CA0761"/>
    <w:rsid w:val="00CA3DAC"/>
    <w:rsid w:val="00CA59CE"/>
    <w:rsid w:val="00CA6FE2"/>
    <w:rsid w:val="00CA702F"/>
    <w:rsid w:val="00CB03FF"/>
    <w:rsid w:val="00CB0B7C"/>
    <w:rsid w:val="00CB0F38"/>
    <w:rsid w:val="00CB2016"/>
    <w:rsid w:val="00CB4F0B"/>
    <w:rsid w:val="00CB78C3"/>
    <w:rsid w:val="00CC1584"/>
    <w:rsid w:val="00CC1F51"/>
    <w:rsid w:val="00CC3248"/>
    <w:rsid w:val="00CC6516"/>
    <w:rsid w:val="00CC657A"/>
    <w:rsid w:val="00CD46E8"/>
    <w:rsid w:val="00CD5CDF"/>
    <w:rsid w:val="00CD6489"/>
    <w:rsid w:val="00CE1945"/>
    <w:rsid w:val="00CE387B"/>
    <w:rsid w:val="00CE40E3"/>
    <w:rsid w:val="00CE5E20"/>
    <w:rsid w:val="00CF0FC0"/>
    <w:rsid w:val="00CF295A"/>
    <w:rsid w:val="00CF3D79"/>
    <w:rsid w:val="00CF3FD0"/>
    <w:rsid w:val="00CF47D5"/>
    <w:rsid w:val="00D02A04"/>
    <w:rsid w:val="00D076A2"/>
    <w:rsid w:val="00D12671"/>
    <w:rsid w:val="00D15890"/>
    <w:rsid w:val="00D31EB9"/>
    <w:rsid w:val="00D43F08"/>
    <w:rsid w:val="00D44FB4"/>
    <w:rsid w:val="00D457E7"/>
    <w:rsid w:val="00D50874"/>
    <w:rsid w:val="00D50A8B"/>
    <w:rsid w:val="00D50DE5"/>
    <w:rsid w:val="00D53C1A"/>
    <w:rsid w:val="00D542FF"/>
    <w:rsid w:val="00D56528"/>
    <w:rsid w:val="00D63CF7"/>
    <w:rsid w:val="00D745E6"/>
    <w:rsid w:val="00D74641"/>
    <w:rsid w:val="00D7557E"/>
    <w:rsid w:val="00D76030"/>
    <w:rsid w:val="00D808C5"/>
    <w:rsid w:val="00D81129"/>
    <w:rsid w:val="00D81159"/>
    <w:rsid w:val="00D825B5"/>
    <w:rsid w:val="00D85268"/>
    <w:rsid w:val="00D86A4B"/>
    <w:rsid w:val="00D87363"/>
    <w:rsid w:val="00D90BED"/>
    <w:rsid w:val="00D97E78"/>
    <w:rsid w:val="00DA15B1"/>
    <w:rsid w:val="00DA3E48"/>
    <w:rsid w:val="00DA4A67"/>
    <w:rsid w:val="00DA637D"/>
    <w:rsid w:val="00DA7376"/>
    <w:rsid w:val="00DB2F19"/>
    <w:rsid w:val="00DB3714"/>
    <w:rsid w:val="00DB476D"/>
    <w:rsid w:val="00DB6131"/>
    <w:rsid w:val="00DC5361"/>
    <w:rsid w:val="00DD252D"/>
    <w:rsid w:val="00DD35DD"/>
    <w:rsid w:val="00DD7D08"/>
    <w:rsid w:val="00DE04DF"/>
    <w:rsid w:val="00DE1029"/>
    <w:rsid w:val="00DE34D7"/>
    <w:rsid w:val="00DE3DE1"/>
    <w:rsid w:val="00DE5169"/>
    <w:rsid w:val="00DE708D"/>
    <w:rsid w:val="00DE7185"/>
    <w:rsid w:val="00DE7A6C"/>
    <w:rsid w:val="00DF1618"/>
    <w:rsid w:val="00DF222B"/>
    <w:rsid w:val="00DF5877"/>
    <w:rsid w:val="00DF6D69"/>
    <w:rsid w:val="00E0254C"/>
    <w:rsid w:val="00E03529"/>
    <w:rsid w:val="00E05BED"/>
    <w:rsid w:val="00E100AD"/>
    <w:rsid w:val="00E10899"/>
    <w:rsid w:val="00E12BC7"/>
    <w:rsid w:val="00E1557E"/>
    <w:rsid w:val="00E25EE3"/>
    <w:rsid w:val="00E265E4"/>
    <w:rsid w:val="00E30C58"/>
    <w:rsid w:val="00E339CE"/>
    <w:rsid w:val="00E34420"/>
    <w:rsid w:val="00E3654B"/>
    <w:rsid w:val="00E41C1C"/>
    <w:rsid w:val="00E42F61"/>
    <w:rsid w:val="00E42FA0"/>
    <w:rsid w:val="00E44D04"/>
    <w:rsid w:val="00E46FAF"/>
    <w:rsid w:val="00E47AC7"/>
    <w:rsid w:val="00E47ECA"/>
    <w:rsid w:val="00E51543"/>
    <w:rsid w:val="00E53738"/>
    <w:rsid w:val="00E540B6"/>
    <w:rsid w:val="00E551FD"/>
    <w:rsid w:val="00E56E04"/>
    <w:rsid w:val="00E607F1"/>
    <w:rsid w:val="00E61C5C"/>
    <w:rsid w:val="00E62FAA"/>
    <w:rsid w:val="00E64B40"/>
    <w:rsid w:val="00E671EA"/>
    <w:rsid w:val="00E672BA"/>
    <w:rsid w:val="00E74F3B"/>
    <w:rsid w:val="00E75BE2"/>
    <w:rsid w:val="00E77792"/>
    <w:rsid w:val="00E8077D"/>
    <w:rsid w:val="00E849EA"/>
    <w:rsid w:val="00E906BA"/>
    <w:rsid w:val="00E9658C"/>
    <w:rsid w:val="00EA4D59"/>
    <w:rsid w:val="00EB0DAF"/>
    <w:rsid w:val="00EB3A6A"/>
    <w:rsid w:val="00EB4108"/>
    <w:rsid w:val="00EB4510"/>
    <w:rsid w:val="00EB45FF"/>
    <w:rsid w:val="00EB4C6A"/>
    <w:rsid w:val="00EB5152"/>
    <w:rsid w:val="00EB7331"/>
    <w:rsid w:val="00EC1B42"/>
    <w:rsid w:val="00EC593A"/>
    <w:rsid w:val="00ED3E81"/>
    <w:rsid w:val="00ED5DF1"/>
    <w:rsid w:val="00ED7641"/>
    <w:rsid w:val="00EE51DF"/>
    <w:rsid w:val="00EF070A"/>
    <w:rsid w:val="00EF5476"/>
    <w:rsid w:val="00EF7344"/>
    <w:rsid w:val="00F04DD4"/>
    <w:rsid w:val="00F060E9"/>
    <w:rsid w:val="00F075A9"/>
    <w:rsid w:val="00F075EA"/>
    <w:rsid w:val="00F11062"/>
    <w:rsid w:val="00F129A6"/>
    <w:rsid w:val="00F1792E"/>
    <w:rsid w:val="00F22715"/>
    <w:rsid w:val="00F24910"/>
    <w:rsid w:val="00F26614"/>
    <w:rsid w:val="00F27DF3"/>
    <w:rsid w:val="00F315E9"/>
    <w:rsid w:val="00F430E5"/>
    <w:rsid w:val="00F44EF2"/>
    <w:rsid w:val="00F47735"/>
    <w:rsid w:val="00F50784"/>
    <w:rsid w:val="00F50D94"/>
    <w:rsid w:val="00F5190B"/>
    <w:rsid w:val="00F52946"/>
    <w:rsid w:val="00F56195"/>
    <w:rsid w:val="00F60107"/>
    <w:rsid w:val="00F60B75"/>
    <w:rsid w:val="00F62546"/>
    <w:rsid w:val="00F63B4B"/>
    <w:rsid w:val="00F66D67"/>
    <w:rsid w:val="00F7410B"/>
    <w:rsid w:val="00F747B7"/>
    <w:rsid w:val="00F75D00"/>
    <w:rsid w:val="00F823EB"/>
    <w:rsid w:val="00F844C8"/>
    <w:rsid w:val="00F8604B"/>
    <w:rsid w:val="00F92C42"/>
    <w:rsid w:val="00F93FE2"/>
    <w:rsid w:val="00F94798"/>
    <w:rsid w:val="00F94BE5"/>
    <w:rsid w:val="00F97948"/>
    <w:rsid w:val="00FA0CC2"/>
    <w:rsid w:val="00FA2812"/>
    <w:rsid w:val="00FA735D"/>
    <w:rsid w:val="00FB079D"/>
    <w:rsid w:val="00FB1335"/>
    <w:rsid w:val="00FB45D1"/>
    <w:rsid w:val="00FB48AF"/>
    <w:rsid w:val="00FB5293"/>
    <w:rsid w:val="00FB789C"/>
    <w:rsid w:val="00FC5795"/>
    <w:rsid w:val="00FC7136"/>
    <w:rsid w:val="00FD195C"/>
    <w:rsid w:val="00FE2A3D"/>
    <w:rsid w:val="00FE3186"/>
    <w:rsid w:val="00FE3517"/>
    <w:rsid w:val="00FF4551"/>
    <w:rsid w:val="00FF7D3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4AE"/>
    <w:pPr>
      <w:spacing w:after="200" w:line="276"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B507DC"/>
    <w:pPr>
      <w:keepNext/>
      <w:tabs>
        <w:tab w:val="left" w:pos="2610"/>
      </w:tabs>
      <w:spacing w:after="0" w:line="240" w:lineRule="auto"/>
      <w:jc w:val="center"/>
      <w:outlineLvl w:val="0"/>
    </w:pPr>
    <w:rPr>
      <w:b/>
      <w:bCs/>
      <w:color w:val="9933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164A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164AE"/>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B164A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164AE"/>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B164AE"/>
    <w:pPr>
      <w:ind w:left="720"/>
      <w:contextualSpacing/>
    </w:pPr>
  </w:style>
  <w:style w:type="paragraph" w:styleId="BalonMetni">
    <w:name w:val="Balloon Text"/>
    <w:basedOn w:val="Normal"/>
    <w:link w:val="BalonMetniChar"/>
    <w:uiPriority w:val="99"/>
    <w:semiHidden/>
    <w:unhideWhenUsed/>
    <w:rsid w:val="00B164A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164AE"/>
    <w:rPr>
      <w:rFonts w:ascii="Segoe UI" w:eastAsia="Times New Roman" w:hAnsi="Segoe UI" w:cs="Segoe UI"/>
      <w:sz w:val="18"/>
      <w:szCs w:val="18"/>
      <w:lang w:eastAsia="tr-TR"/>
    </w:rPr>
  </w:style>
  <w:style w:type="paragraph" w:customStyle="1" w:styleId="xmsonormal">
    <w:name w:val="x_msonormal"/>
    <w:basedOn w:val="Normal"/>
    <w:rsid w:val="00B164AE"/>
    <w:pPr>
      <w:spacing w:before="100" w:beforeAutospacing="1" w:after="100" w:afterAutospacing="1" w:line="240" w:lineRule="auto"/>
    </w:pPr>
    <w:rPr>
      <w:sz w:val="24"/>
      <w:szCs w:val="24"/>
    </w:rPr>
  </w:style>
  <w:style w:type="character" w:styleId="Kpr">
    <w:name w:val="Hyperlink"/>
    <w:basedOn w:val="VarsaylanParagrafYazTipi"/>
    <w:uiPriority w:val="99"/>
    <w:unhideWhenUsed/>
    <w:rsid w:val="00B164AE"/>
    <w:rPr>
      <w:color w:val="0000FF"/>
      <w:u w:val="single"/>
    </w:rPr>
  </w:style>
  <w:style w:type="character" w:styleId="AklamaBavurusu">
    <w:name w:val="annotation reference"/>
    <w:basedOn w:val="VarsaylanParagrafYazTipi"/>
    <w:uiPriority w:val="99"/>
    <w:semiHidden/>
    <w:unhideWhenUsed/>
    <w:rsid w:val="00B164AE"/>
    <w:rPr>
      <w:sz w:val="16"/>
      <w:szCs w:val="16"/>
    </w:rPr>
  </w:style>
  <w:style w:type="paragraph" w:styleId="AklamaMetni">
    <w:name w:val="annotation text"/>
    <w:basedOn w:val="Normal"/>
    <w:link w:val="AklamaMetniChar"/>
    <w:uiPriority w:val="99"/>
    <w:unhideWhenUsed/>
    <w:rsid w:val="00B164AE"/>
    <w:pPr>
      <w:spacing w:line="240" w:lineRule="auto"/>
    </w:pPr>
  </w:style>
  <w:style w:type="character" w:customStyle="1" w:styleId="AklamaMetniChar">
    <w:name w:val="Açıklama Metni Char"/>
    <w:basedOn w:val="VarsaylanParagrafYazTipi"/>
    <w:link w:val="AklamaMetni"/>
    <w:uiPriority w:val="99"/>
    <w:rsid w:val="00B164AE"/>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B164AE"/>
    <w:rPr>
      <w:b/>
      <w:bCs/>
    </w:rPr>
  </w:style>
  <w:style w:type="character" w:customStyle="1" w:styleId="AklamaKonusuChar">
    <w:name w:val="Açıklama Konusu Char"/>
    <w:basedOn w:val="AklamaMetniChar"/>
    <w:link w:val="AklamaKonusu"/>
    <w:uiPriority w:val="99"/>
    <w:semiHidden/>
    <w:rsid w:val="00B164AE"/>
    <w:rPr>
      <w:rFonts w:ascii="Times New Roman" w:eastAsia="Times New Roman" w:hAnsi="Times New Roman" w:cs="Times New Roman"/>
      <w:b/>
      <w:bCs/>
      <w:sz w:val="20"/>
      <w:szCs w:val="20"/>
      <w:lang w:eastAsia="tr-TR"/>
    </w:rPr>
  </w:style>
  <w:style w:type="paragraph" w:styleId="Dzeltme">
    <w:name w:val="Revision"/>
    <w:hidden/>
    <w:uiPriority w:val="99"/>
    <w:semiHidden/>
    <w:rsid w:val="00151536"/>
    <w:pPr>
      <w:spacing w:after="0" w:line="240" w:lineRule="auto"/>
    </w:pPr>
    <w:rPr>
      <w:rFonts w:ascii="Times New Roman" w:eastAsia="Times New Roman" w:hAnsi="Times New Roman" w:cs="Times New Roman"/>
      <w:sz w:val="20"/>
      <w:szCs w:val="20"/>
      <w:lang w:eastAsia="tr-TR"/>
    </w:rPr>
  </w:style>
  <w:style w:type="paragraph" w:customStyle="1" w:styleId="Default">
    <w:name w:val="Default"/>
    <w:rsid w:val="0015153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metin">
    <w:name w:val="x_metin"/>
    <w:basedOn w:val="Normal"/>
    <w:rsid w:val="007D3F25"/>
    <w:pPr>
      <w:spacing w:before="100" w:beforeAutospacing="1" w:after="100" w:afterAutospacing="1" w:line="240" w:lineRule="auto"/>
    </w:pPr>
    <w:rPr>
      <w:sz w:val="24"/>
      <w:szCs w:val="24"/>
    </w:rPr>
  </w:style>
  <w:style w:type="character" w:customStyle="1" w:styleId="xspelle">
    <w:name w:val="x_spelle"/>
    <w:basedOn w:val="VarsaylanParagrafYazTipi"/>
    <w:rsid w:val="007D3F25"/>
  </w:style>
  <w:style w:type="character" w:customStyle="1" w:styleId="apple-style-span">
    <w:name w:val="apple-style-span"/>
    <w:basedOn w:val="VarsaylanParagrafYazTipi"/>
    <w:rsid w:val="00713279"/>
  </w:style>
  <w:style w:type="paragraph" w:customStyle="1" w:styleId="metin">
    <w:name w:val="metin"/>
    <w:basedOn w:val="Normal"/>
    <w:rsid w:val="00CF47D5"/>
    <w:pPr>
      <w:spacing w:before="100" w:beforeAutospacing="1" w:after="100" w:afterAutospacing="1" w:line="240" w:lineRule="auto"/>
    </w:pPr>
    <w:rPr>
      <w:sz w:val="24"/>
      <w:szCs w:val="24"/>
    </w:rPr>
  </w:style>
  <w:style w:type="paragraph" w:customStyle="1" w:styleId="OrtaBalkBold">
    <w:name w:val="Orta Başlık Bold"/>
    <w:rsid w:val="00236318"/>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CM4">
    <w:name w:val="CM4"/>
    <w:basedOn w:val="Default"/>
    <w:next w:val="Default"/>
    <w:uiPriority w:val="99"/>
    <w:rsid w:val="004F67E4"/>
    <w:rPr>
      <w:color w:val="auto"/>
    </w:rPr>
  </w:style>
  <w:style w:type="paragraph" w:styleId="NormalWeb">
    <w:name w:val="Normal (Web)"/>
    <w:basedOn w:val="Normal"/>
    <w:uiPriority w:val="99"/>
    <w:semiHidden/>
    <w:unhideWhenUsed/>
    <w:rsid w:val="004D5C81"/>
    <w:pPr>
      <w:spacing w:before="100" w:beforeAutospacing="1" w:after="100" w:afterAutospacing="1" w:line="240" w:lineRule="auto"/>
    </w:pPr>
    <w:rPr>
      <w:sz w:val="24"/>
      <w:szCs w:val="24"/>
    </w:rPr>
  </w:style>
  <w:style w:type="character" w:customStyle="1" w:styleId="apple-converted-space">
    <w:name w:val="apple-converted-space"/>
    <w:basedOn w:val="VarsaylanParagrafYazTipi"/>
    <w:rsid w:val="00425B6D"/>
  </w:style>
  <w:style w:type="character" w:customStyle="1" w:styleId="spelle">
    <w:name w:val="spelle"/>
    <w:basedOn w:val="VarsaylanParagrafYazTipi"/>
    <w:rsid w:val="00425B6D"/>
  </w:style>
  <w:style w:type="paragraph" w:styleId="GvdeMetni3">
    <w:name w:val="Body Text 3"/>
    <w:basedOn w:val="Normal"/>
    <w:link w:val="GvdeMetni3Char"/>
    <w:uiPriority w:val="99"/>
    <w:semiHidden/>
    <w:unhideWhenUsed/>
    <w:rsid w:val="00425B6D"/>
    <w:pPr>
      <w:spacing w:after="120" w:line="259" w:lineRule="auto"/>
    </w:pPr>
    <w:rPr>
      <w:rFonts w:asciiTheme="minorHAnsi" w:eastAsiaTheme="minorHAnsi" w:hAnsiTheme="minorHAnsi" w:cstheme="minorBidi"/>
      <w:sz w:val="16"/>
      <w:szCs w:val="16"/>
      <w:lang w:eastAsia="en-US"/>
    </w:rPr>
  </w:style>
  <w:style w:type="character" w:customStyle="1" w:styleId="GvdeMetni3Char">
    <w:name w:val="Gövde Metni 3 Char"/>
    <w:basedOn w:val="VarsaylanParagrafYazTipi"/>
    <w:link w:val="GvdeMetni3"/>
    <w:uiPriority w:val="99"/>
    <w:semiHidden/>
    <w:rsid w:val="00425B6D"/>
    <w:rPr>
      <w:sz w:val="16"/>
      <w:szCs w:val="16"/>
    </w:rPr>
  </w:style>
  <w:style w:type="character" w:customStyle="1" w:styleId="Balk1Char">
    <w:name w:val="Başlık 1 Char"/>
    <w:basedOn w:val="VarsaylanParagrafYazTipi"/>
    <w:link w:val="Balk1"/>
    <w:rsid w:val="00B507DC"/>
    <w:rPr>
      <w:rFonts w:ascii="Times New Roman" w:eastAsia="Times New Roman" w:hAnsi="Times New Roman" w:cs="Times New Roman"/>
      <w:b/>
      <w:bCs/>
      <w:color w:val="993300"/>
      <w:sz w:val="24"/>
      <w:szCs w:val="20"/>
      <w:lang w:eastAsia="tr-TR"/>
    </w:rPr>
  </w:style>
</w:styles>
</file>

<file path=word/webSettings.xml><?xml version="1.0" encoding="utf-8"?>
<w:webSettings xmlns:r="http://schemas.openxmlformats.org/officeDocument/2006/relationships" xmlns:w="http://schemas.openxmlformats.org/wordprocessingml/2006/main">
  <w:divs>
    <w:div w:id="175390273">
      <w:bodyDiv w:val="1"/>
      <w:marLeft w:val="0"/>
      <w:marRight w:val="0"/>
      <w:marTop w:val="0"/>
      <w:marBottom w:val="0"/>
      <w:divBdr>
        <w:top w:val="none" w:sz="0" w:space="0" w:color="auto"/>
        <w:left w:val="none" w:sz="0" w:space="0" w:color="auto"/>
        <w:bottom w:val="none" w:sz="0" w:space="0" w:color="auto"/>
        <w:right w:val="none" w:sz="0" w:space="0" w:color="auto"/>
      </w:divBdr>
    </w:div>
    <w:div w:id="568928714">
      <w:bodyDiv w:val="1"/>
      <w:marLeft w:val="0"/>
      <w:marRight w:val="0"/>
      <w:marTop w:val="0"/>
      <w:marBottom w:val="0"/>
      <w:divBdr>
        <w:top w:val="none" w:sz="0" w:space="0" w:color="auto"/>
        <w:left w:val="none" w:sz="0" w:space="0" w:color="auto"/>
        <w:bottom w:val="none" w:sz="0" w:space="0" w:color="auto"/>
        <w:right w:val="none" w:sz="0" w:space="0" w:color="auto"/>
      </w:divBdr>
    </w:div>
    <w:div w:id="671104462">
      <w:bodyDiv w:val="1"/>
      <w:marLeft w:val="0"/>
      <w:marRight w:val="0"/>
      <w:marTop w:val="0"/>
      <w:marBottom w:val="0"/>
      <w:divBdr>
        <w:top w:val="none" w:sz="0" w:space="0" w:color="auto"/>
        <w:left w:val="none" w:sz="0" w:space="0" w:color="auto"/>
        <w:bottom w:val="none" w:sz="0" w:space="0" w:color="auto"/>
        <w:right w:val="none" w:sz="0" w:space="0" w:color="auto"/>
      </w:divBdr>
    </w:div>
    <w:div w:id="894587223">
      <w:bodyDiv w:val="1"/>
      <w:marLeft w:val="0"/>
      <w:marRight w:val="0"/>
      <w:marTop w:val="0"/>
      <w:marBottom w:val="0"/>
      <w:divBdr>
        <w:top w:val="none" w:sz="0" w:space="0" w:color="auto"/>
        <w:left w:val="none" w:sz="0" w:space="0" w:color="auto"/>
        <w:bottom w:val="none" w:sz="0" w:space="0" w:color="auto"/>
        <w:right w:val="none" w:sz="0" w:space="0" w:color="auto"/>
      </w:divBdr>
    </w:div>
    <w:div w:id="1643539568">
      <w:bodyDiv w:val="1"/>
      <w:marLeft w:val="0"/>
      <w:marRight w:val="0"/>
      <w:marTop w:val="0"/>
      <w:marBottom w:val="0"/>
      <w:divBdr>
        <w:top w:val="none" w:sz="0" w:space="0" w:color="auto"/>
        <w:left w:val="none" w:sz="0" w:space="0" w:color="auto"/>
        <w:bottom w:val="none" w:sz="0" w:space="0" w:color="auto"/>
        <w:right w:val="none" w:sz="0" w:space="0" w:color="auto"/>
      </w:divBdr>
    </w:div>
    <w:div w:id="1725367157">
      <w:bodyDiv w:val="1"/>
      <w:marLeft w:val="0"/>
      <w:marRight w:val="0"/>
      <w:marTop w:val="0"/>
      <w:marBottom w:val="0"/>
      <w:divBdr>
        <w:top w:val="none" w:sz="0" w:space="0" w:color="auto"/>
        <w:left w:val="none" w:sz="0" w:space="0" w:color="auto"/>
        <w:bottom w:val="none" w:sz="0" w:space="0" w:color="auto"/>
        <w:right w:val="none" w:sz="0" w:space="0" w:color="auto"/>
      </w:divBdr>
    </w:div>
    <w:div w:id="1801609154">
      <w:bodyDiv w:val="1"/>
      <w:marLeft w:val="0"/>
      <w:marRight w:val="0"/>
      <w:marTop w:val="0"/>
      <w:marBottom w:val="0"/>
      <w:divBdr>
        <w:top w:val="none" w:sz="0" w:space="0" w:color="auto"/>
        <w:left w:val="none" w:sz="0" w:space="0" w:color="auto"/>
        <w:bottom w:val="none" w:sz="0" w:space="0" w:color="auto"/>
        <w:right w:val="none" w:sz="0" w:space="0" w:color="auto"/>
      </w:divBdr>
    </w:div>
    <w:div w:id="212592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dk.gov.tr/index.php?option=com_gts&amp;arama=gts&amp;kelime=resm%C3%AE&amp;uid=42946&amp;guid=TDK.GTS.59d67ef0a1aca5.4347382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673C2-B956-4301-B180-9188A5E46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10038</Words>
  <Characters>57221</Characters>
  <Application>Microsoft Office Word</Application>
  <DocSecurity>4</DocSecurity>
  <Lines>476</Lines>
  <Paragraphs>134</Paragraphs>
  <ScaleCrop>false</ScaleCrop>
  <HeadingPairs>
    <vt:vector size="2" baseType="variant">
      <vt:variant>
        <vt:lpstr>Konu Başlığı</vt:lpstr>
      </vt:variant>
      <vt:variant>
        <vt:i4>1</vt:i4>
      </vt:variant>
    </vt:vector>
  </HeadingPairs>
  <TitlesOfParts>
    <vt:vector size="1" baseType="lpstr">
      <vt:lpstr/>
    </vt:vector>
  </TitlesOfParts>
  <Company>Turkiye Ilac ve Tibbi Cihaz Kurumu (TITCK)</Company>
  <LinksUpToDate>false</LinksUpToDate>
  <CharactersWithSpaces>67125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Handan YÜKSEL</dc:creator>
  <cp:lastModifiedBy>Windows Kullanıcısı</cp:lastModifiedBy>
  <cp:revision>2</cp:revision>
  <dcterms:created xsi:type="dcterms:W3CDTF">2018-10-01T06:43:00Z</dcterms:created>
  <dcterms:modified xsi:type="dcterms:W3CDTF">2018-10-01T06:43:00Z</dcterms:modified>
</cp:coreProperties>
</file>