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50" w:type="pct"/>
        <w:shd w:val="clear" w:color="auto" w:fill="FFFFFF"/>
        <w:tblCellMar>
          <w:top w:w="75" w:type="dxa"/>
          <w:left w:w="75" w:type="dxa"/>
          <w:bottom w:w="75" w:type="dxa"/>
          <w:right w:w="75" w:type="dxa"/>
        </w:tblCellMar>
        <w:tblLook w:val="04A0"/>
      </w:tblPr>
      <w:tblGrid>
        <w:gridCol w:w="9130"/>
      </w:tblGrid>
      <w:tr w:rsidR="00622EA3" w:rsidRPr="00622EA3" w:rsidTr="00622EA3">
        <w:trPr>
          <w:trHeight w:val="300"/>
        </w:trPr>
        <w:tc>
          <w:tcPr>
            <w:tcW w:w="0" w:type="auto"/>
            <w:shd w:val="clear" w:color="auto" w:fill="FFFFFF"/>
            <w:vAlign w:val="center"/>
            <w:hideMark/>
          </w:tcPr>
          <w:p w:rsidR="00622EA3" w:rsidRPr="00622EA3" w:rsidRDefault="00622EA3" w:rsidP="00622EA3">
            <w:pPr>
              <w:spacing w:after="0" w:line="360" w:lineRule="atLeast"/>
              <w:rPr>
                <w:rFonts w:ascii="Verdana" w:eastAsia="Times New Roman" w:hAnsi="Verdana" w:cs="Times New Roman"/>
                <w:color w:val="000000"/>
                <w:lang w:eastAsia="tr-TR"/>
              </w:rPr>
            </w:pPr>
            <w:r w:rsidRPr="00622EA3">
              <w:rPr>
                <w:rFonts w:ascii="Verdana" w:eastAsia="Times New Roman" w:hAnsi="Verdana" w:cs="Times New Roman"/>
                <w:b/>
                <w:bCs/>
                <w:color w:val="000000"/>
                <w:lang w:eastAsia="tr-TR"/>
              </w:rPr>
              <w:t>ATO OFFSET’İ MASAYA YATIRACAK</w:t>
            </w:r>
          </w:p>
        </w:tc>
      </w:tr>
      <w:tr w:rsidR="00622EA3" w:rsidRPr="00622EA3" w:rsidTr="00622EA3">
        <w:tc>
          <w:tcPr>
            <w:tcW w:w="0" w:type="auto"/>
            <w:shd w:val="clear" w:color="auto" w:fill="FFFFFF"/>
            <w:vAlign w:val="center"/>
            <w:hideMark/>
          </w:tcPr>
          <w:p w:rsidR="00622EA3" w:rsidRPr="00622EA3" w:rsidRDefault="00622EA3" w:rsidP="00622EA3">
            <w:pPr>
              <w:spacing w:after="0" w:line="360" w:lineRule="atLeast"/>
              <w:rPr>
                <w:rFonts w:ascii="Verdana" w:eastAsia="Times New Roman" w:hAnsi="Verdana" w:cs="Times New Roman"/>
                <w:color w:val="000000"/>
                <w:sz w:val="18"/>
                <w:szCs w:val="18"/>
                <w:lang w:eastAsia="tr-TR"/>
              </w:rPr>
            </w:pPr>
            <w:r w:rsidRPr="00622EA3">
              <w:rPr>
                <w:rFonts w:ascii="Verdana" w:eastAsia="Times New Roman" w:hAnsi="Verdana" w:cs="Times New Roman"/>
                <w:color w:val="000000"/>
                <w:sz w:val="18"/>
                <w:szCs w:val="18"/>
                <w:lang w:eastAsia="tr-TR"/>
              </w:rPr>
              <w:pict>
                <v:rect id="_x0000_i1025" style="width:0;height:.75pt" o:hralign="center" o:hrstd="t" o:hr="t" fillcolor="#aca899" stroked="f"/>
              </w:pict>
            </w:r>
          </w:p>
        </w:tc>
      </w:tr>
      <w:tr w:rsidR="00622EA3" w:rsidRPr="00622EA3" w:rsidTr="00622EA3">
        <w:tc>
          <w:tcPr>
            <w:tcW w:w="0" w:type="auto"/>
            <w:shd w:val="clear" w:color="auto" w:fill="FFFFFF"/>
            <w:vAlign w:val="center"/>
            <w:hideMark/>
          </w:tcPr>
          <w:p w:rsidR="00622EA3" w:rsidRPr="00622EA3" w:rsidRDefault="00622EA3" w:rsidP="00622EA3">
            <w:pPr>
              <w:spacing w:after="0" w:line="360" w:lineRule="atLeast"/>
              <w:rPr>
                <w:rFonts w:ascii="Verdana" w:eastAsia="Times New Roman" w:hAnsi="Verdana" w:cs="Times New Roman"/>
                <w:color w:val="000000"/>
                <w:sz w:val="18"/>
                <w:szCs w:val="18"/>
                <w:lang w:eastAsia="tr-TR"/>
              </w:rPr>
            </w:pPr>
            <w:r w:rsidRPr="00622EA3">
              <w:rPr>
                <w:rFonts w:ascii="Verdana" w:eastAsia="Times New Roman" w:hAnsi="Verdana" w:cs="Times New Roman"/>
                <w:b/>
                <w:bCs/>
                <w:color w:val="000000"/>
                <w:sz w:val="18"/>
                <w:lang w:eastAsia="tr-TR"/>
              </w:rPr>
              <w:t>-ANKARA TİCARET ODASI, “1. KAMU ALIMLARINDA YERLİ KATKI VE OFFSET UYGULAMALARI PANELİ” DÜZENLİYOR.</w:t>
            </w:r>
          </w:p>
        </w:tc>
      </w:tr>
      <w:tr w:rsidR="00622EA3" w:rsidRPr="00622EA3" w:rsidTr="00622EA3">
        <w:tc>
          <w:tcPr>
            <w:tcW w:w="0" w:type="auto"/>
            <w:shd w:val="clear" w:color="auto" w:fill="FFFFFF"/>
            <w:vAlign w:val="center"/>
            <w:hideMark/>
          </w:tcPr>
          <w:p w:rsidR="00622EA3" w:rsidRPr="00622EA3" w:rsidRDefault="00622EA3" w:rsidP="00622EA3">
            <w:pPr>
              <w:spacing w:after="0" w:line="360" w:lineRule="atLeast"/>
              <w:rPr>
                <w:rFonts w:ascii="Verdana" w:eastAsia="Times New Roman" w:hAnsi="Verdana" w:cs="Times New Roman"/>
                <w:color w:val="000000"/>
                <w:sz w:val="18"/>
                <w:szCs w:val="18"/>
                <w:lang w:eastAsia="tr-TR"/>
              </w:rPr>
            </w:pPr>
            <w:r w:rsidRPr="00622EA3">
              <w:rPr>
                <w:rFonts w:ascii="Verdana" w:eastAsia="Times New Roman" w:hAnsi="Verdana" w:cs="Times New Roman"/>
                <w:color w:val="000000"/>
                <w:sz w:val="18"/>
                <w:szCs w:val="18"/>
                <w:lang w:eastAsia="tr-TR"/>
              </w:rPr>
              <w:t> </w:t>
            </w:r>
          </w:p>
        </w:tc>
      </w:tr>
      <w:tr w:rsidR="00622EA3" w:rsidRPr="00622EA3" w:rsidTr="00622EA3">
        <w:tc>
          <w:tcPr>
            <w:tcW w:w="0" w:type="auto"/>
            <w:shd w:val="clear" w:color="auto" w:fill="FFFFFF"/>
            <w:vAlign w:val="center"/>
            <w:hideMark/>
          </w:tcPr>
          <w:p w:rsidR="00622EA3" w:rsidRPr="00622EA3" w:rsidRDefault="00622EA3" w:rsidP="00622EA3">
            <w:pPr>
              <w:spacing w:after="0" w:line="207" w:lineRule="atLeast"/>
              <w:ind w:firstLine="720"/>
              <w:jc w:val="both"/>
              <w:rPr>
                <w:rFonts w:ascii="Verdana" w:eastAsia="Times New Roman" w:hAnsi="Verdana" w:cs="Times New Roman"/>
                <w:color w:val="000000"/>
                <w:sz w:val="18"/>
                <w:szCs w:val="18"/>
                <w:lang w:eastAsia="tr-TR"/>
              </w:rPr>
            </w:pPr>
            <w:r w:rsidRPr="00622EA3">
              <w:rPr>
                <w:rFonts w:ascii="Verdana" w:eastAsia="Times New Roman" w:hAnsi="Verdana" w:cs="Times New Roman"/>
                <w:color w:val="000000"/>
                <w:lang w:eastAsia="tr-TR"/>
              </w:rPr>
              <w:t>Türkiye’nin sanayi hamlesinin itici güçlerinden biri olacak OFFSET uygulaması Ankara Ticaret Odası’nda (ATO) masaya yatırılıyor.</w:t>
            </w:r>
          </w:p>
          <w:p w:rsidR="00622EA3" w:rsidRPr="00622EA3" w:rsidRDefault="00622EA3" w:rsidP="00622EA3">
            <w:pPr>
              <w:spacing w:after="0" w:line="207" w:lineRule="atLeast"/>
              <w:ind w:firstLine="720"/>
              <w:jc w:val="both"/>
              <w:rPr>
                <w:rFonts w:ascii="Verdana" w:eastAsia="Times New Roman" w:hAnsi="Verdana" w:cs="Times New Roman"/>
                <w:color w:val="000000"/>
                <w:sz w:val="18"/>
                <w:szCs w:val="18"/>
                <w:lang w:eastAsia="tr-TR"/>
              </w:rPr>
            </w:pPr>
            <w:r w:rsidRPr="00622EA3">
              <w:rPr>
                <w:rFonts w:ascii="Verdana" w:eastAsia="Times New Roman" w:hAnsi="Verdana" w:cs="Times New Roman"/>
                <w:color w:val="000000"/>
                <w:lang w:eastAsia="tr-TR"/>
              </w:rPr>
              <w:t> </w:t>
            </w:r>
          </w:p>
          <w:p w:rsidR="00622EA3" w:rsidRPr="00622EA3" w:rsidRDefault="00622EA3" w:rsidP="00622EA3">
            <w:pPr>
              <w:spacing w:after="0" w:line="207" w:lineRule="atLeast"/>
              <w:ind w:firstLine="720"/>
              <w:jc w:val="both"/>
              <w:rPr>
                <w:rFonts w:ascii="Verdana" w:eastAsia="Times New Roman" w:hAnsi="Verdana" w:cs="Times New Roman"/>
                <w:color w:val="000000"/>
                <w:sz w:val="18"/>
                <w:szCs w:val="18"/>
                <w:lang w:eastAsia="tr-TR"/>
              </w:rPr>
            </w:pPr>
            <w:r w:rsidRPr="00622EA3">
              <w:rPr>
                <w:rFonts w:ascii="Verdana" w:eastAsia="Times New Roman" w:hAnsi="Verdana" w:cs="Times New Roman"/>
                <w:color w:val="000000"/>
                <w:lang w:eastAsia="tr-TR"/>
              </w:rPr>
              <w:t>Ankara Ticaret Odası tarafından organize edilen “</w:t>
            </w:r>
            <w:r w:rsidRPr="00622EA3">
              <w:rPr>
                <w:rFonts w:ascii="Verdana" w:eastAsia="Times New Roman" w:hAnsi="Verdana" w:cs="Times New Roman"/>
                <w:b/>
                <w:bCs/>
                <w:color w:val="000000"/>
                <w:lang w:eastAsia="tr-TR"/>
              </w:rPr>
              <w:t>1. Kamu Alımlarında Yerli Katkı ve OFFSET Uygulamaları Paneli”</w:t>
            </w:r>
            <w:r w:rsidRPr="00622EA3">
              <w:rPr>
                <w:rFonts w:ascii="Verdana" w:eastAsia="Times New Roman" w:hAnsi="Verdana" w:cs="Times New Roman"/>
                <w:color w:val="000000"/>
                <w:lang w:eastAsia="tr-TR"/>
              </w:rPr>
              <w:t xml:space="preserve"> 26 Mayıs 2014 Pazartesi günü ATO Meclis Salonunda gerçekleştirilecek. Panelde, çok sayıda uzman konuşmacı her yönüyle </w:t>
            </w:r>
            <w:proofErr w:type="spellStart"/>
            <w:r w:rsidRPr="00622EA3">
              <w:rPr>
                <w:rFonts w:ascii="Verdana" w:eastAsia="Times New Roman" w:hAnsi="Verdana" w:cs="Times New Roman"/>
                <w:color w:val="000000"/>
                <w:lang w:eastAsia="tr-TR"/>
              </w:rPr>
              <w:t>Offset</w:t>
            </w:r>
            <w:proofErr w:type="spellEnd"/>
            <w:r w:rsidRPr="00622EA3">
              <w:rPr>
                <w:rFonts w:ascii="Verdana" w:eastAsia="Times New Roman" w:hAnsi="Verdana" w:cs="Times New Roman"/>
                <w:color w:val="000000"/>
                <w:lang w:eastAsia="tr-TR"/>
              </w:rPr>
              <w:t xml:space="preserve"> uygulamalarını konuşacak.</w:t>
            </w:r>
          </w:p>
          <w:p w:rsidR="00622EA3" w:rsidRPr="00622EA3" w:rsidRDefault="00622EA3" w:rsidP="00622EA3">
            <w:pPr>
              <w:spacing w:after="0" w:line="207" w:lineRule="atLeast"/>
              <w:ind w:firstLine="720"/>
              <w:jc w:val="both"/>
              <w:rPr>
                <w:rFonts w:ascii="Verdana" w:eastAsia="Times New Roman" w:hAnsi="Verdana" w:cs="Times New Roman"/>
                <w:color w:val="000000"/>
                <w:sz w:val="18"/>
                <w:szCs w:val="18"/>
                <w:lang w:eastAsia="tr-TR"/>
              </w:rPr>
            </w:pPr>
            <w:r w:rsidRPr="00622EA3">
              <w:rPr>
                <w:rFonts w:ascii="Verdana" w:eastAsia="Times New Roman" w:hAnsi="Verdana" w:cs="Times New Roman"/>
                <w:color w:val="000000"/>
                <w:lang w:eastAsia="tr-TR"/>
              </w:rPr>
              <w:t> </w:t>
            </w:r>
          </w:p>
          <w:p w:rsidR="00622EA3" w:rsidRPr="00622EA3" w:rsidRDefault="00622EA3" w:rsidP="00622EA3">
            <w:pPr>
              <w:spacing w:after="0" w:line="207" w:lineRule="atLeast"/>
              <w:ind w:firstLine="720"/>
              <w:jc w:val="both"/>
              <w:rPr>
                <w:rFonts w:ascii="Verdana" w:eastAsia="Times New Roman" w:hAnsi="Verdana" w:cs="Times New Roman"/>
                <w:color w:val="000000"/>
                <w:sz w:val="18"/>
                <w:szCs w:val="18"/>
                <w:lang w:eastAsia="tr-TR"/>
              </w:rPr>
            </w:pPr>
            <w:r w:rsidRPr="00622EA3">
              <w:rPr>
                <w:rFonts w:ascii="Verdana" w:eastAsia="Times New Roman" w:hAnsi="Verdana" w:cs="Times New Roman"/>
                <w:color w:val="000000"/>
                <w:lang w:eastAsia="tr-TR"/>
              </w:rPr>
              <w:t xml:space="preserve">Türkiye Büyük Millet Meclisi tarafından Kamu İhale Kanununa ek yapılarak yasalaşan ve uygulamaya ilişkin ikincil mevzuatı Sanayi ve Ticaret Bakanlığı tarafından gerçekleştirilecek olan </w:t>
            </w:r>
            <w:proofErr w:type="spellStart"/>
            <w:r w:rsidRPr="00622EA3">
              <w:rPr>
                <w:rFonts w:ascii="Verdana" w:eastAsia="Times New Roman" w:hAnsi="Verdana" w:cs="Times New Roman"/>
                <w:color w:val="000000"/>
                <w:lang w:eastAsia="tr-TR"/>
              </w:rPr>
              <w:t>Offset</w:t>
            </w:r>
            <w:proofErr w:type="spellEnd"/>
            <w:r w:rsidRPr="00622EA3">
              <w:rPr>
                <w:rFonts w:ascii="Verdana" w:eastAsia="Times New Roman" w:hAnsi="Verdana" w:cs="Times New Roman"/>
                <w:color w:val="000000"/>
                <w:lang w:eastAsia="tr-TR"/>
              </w:rPr>
              <w:t xml:space="preserve"> konusunu Türkiye’nin cari açığını azaltacak tedbirler arasında sıralanıyor.</w:t>
            </w:r>
          </w:p>
          <w:p w:rsidR="00622EA3" w:rsidRPr="00622EA3" w:rsidRDefault="00622EA3" w:rsidP="00622EA3">
            <w:pPr>
              <w:spacing w:after="0" w:line="207" w:lineRule="atLeast"/>
              <w:ind w:firstLine="720"/>
              <w:jc w:val="both"/>
              <w:rPr>
                <w:rFonts w:ascii="Verdana" w:eastAsia="Times New Roman" w:hAnsi="Verdana" w:cs="Times New Roman"/>
                <w:color w:val="000000"/>
                <w:sz w:val="18"/>
                <w:szCs w:val="18"/>
                <w:lang w:eastAsia="tr-TR"/>
              </w:rPr>
            </w:pPr>
            <w:r w:rsidRPr="00622EA3">
              <w:rPr>
                <w:rFonts w:ascii="Verdana" w:eastAsia="Times New Roman" w:hAnsi="Verdana" w:cs="Times New Roman"/>
                <w:color w:val="000000"/>
                <w:lang w:eastAsia="tr-TR"/>
              </w:rPr>
              <w:t> </w:t>
            </w:r>
          </w:p>
          <w:p w:rsidR="00622EA3" w:rsidRPr="00622EA3" w:rsidRDefault="00622EA3" w:rsidP="00622EA3">
            <w:pPr>
              <w:spacing w:after="0" w:line="207" w:lineRule="atLeast"/>
              <w:ind w:firstLine="720"/>
              <w:jc w:val="both"/>
              <w:rPr>
                <w:rFonts w:ascii="Verdana" w:eastAsia="Times New Roman" w:hAnsi="Verdana" w:cs="Times New Roman"/>
                <w:color w:val="000000"/>
                <w:sz w:val="18"/>
                <w:szCs w:val="18"/>
                <w:lang w:eastAsia="tr-TR"/>
              </w:rPr>
            </w:pPr>
            <w:r w:rsidRPr="00622EA3">
              <w:rPr>
                <w:rFonts w:ascii="Verdana" w:eastAsia="Times New Roman" w:hAnsi="Verdana" w:cs="Times New Roman"/>
                <w:color w:val="000000"/>
                <w:lang w:eastAsia="tr-TR"/>
              </w:rPr>
              <w:t xml:space="preserve">Kelime anlamı “denge meydana getirmek” olan </w:t>
            </w:r>
            <w:proofErr w:type="spellStart"/>
            <w:r w:rsidRPr="00622EA3">
              <w:rPr>
                <w:rFonts w:ascii="Verdana" w:eastAsia="Times New Roman" w:hAnsi="Verdana" w:cs="Times New Roman"/>
                <w:color w:val="000000"/>
                <w:lang w:eastAsia="tr-TR"/>
              </w:rPr>
              <w:t>Offset</w:t>
            </w:r>
            <w:proofErr w:type="spellEnd"/>
            <w:r w:rsidRPr="00622EA3">
              <w:rPr>
                <w:rFonts w:ascii="Verdana" w:eastAsia="Times New Roman" w:hAnsi="Verdana" w:cs="Times New Roman"/>
                <w:color w:val="000000"/>
                <w:lang w:eastAsia="tr-TR"/>
              </w:rPr>
              <w:t xml:space="preserve"> terimi, kamu kurum ve kuruluşları, kamu ortaklıkları ve kamu iştirakleri tarafından açılan uluslararası ihalelerde, alıcı ülkeden çıkacak dövizi telafi etmek ve bu ülkelerin ihracat potansiyelini artırmak amacıyla, kazanan yabancı firma tarafından ana ihale anlaşmasına ek olarak verilen taahhütleri kapsıyor. Bu taahhütler; ihaleyi açan ülkeden yapılacak ihracat, ihaleyi açan ülkeye yönelik yabancı sermaye yatırımları, ortak yatırımlar, teknoloji transferi, lisans ve </w:t>
            </w:r>
            <w:proofErr w:type="spellStart"/>
            <w:r w:rsidRPr="00622EA3">
              <w:rPr>
                <w:rFonts w:ascii="Verdana" w:eastAsia="Times New Roman" w:hAnsi="Verdana" w:cs="Times New Roman"/>
                <w:color w:val="000000"/>
                <w:lang w:eastAsia="tr-TR"/>
              </w:rPr>
              <w:t>know</w:t>
            </w:r>
            <w:proofErr w:type="spellEnd"/>
            <w:r w:rsidRPr="00622EA3">
              <w:rPr>
                <w:rFonts w:ascii="Verdana" w:eastAsia="Times New Roman" w:hAnsi="Verdana" w:cs="Times New Roman"/>
                <w:color w:val="000000"/>
                <w:lang w:eastAsia="tr-TR"/>
              </w:rPr>
              <w:t>-</w:t>
            </w:r>
            <w:proofErr w:type="spellStart"/>
            <w:r w:rsidRPr="00622EA3">
              <w:rPr>
                <w:rFonts w:ascii="Verdana" w:eastAsia="Times New Roman" w:hAnsi="Verdana" w:cs="Times New Roman"/>
                <w:color w:val="000000"/>
                <w:lang w:eastAsia="tr-TR"/>
              </w:rPr>
              <w:t>how</w:t>
            </w:r>
            <w:proofErr w:type="spellEnd"/>
            <w:r w:rsidRPr="00622EA3">
              <w:rPr>
                <w:rFonts w:ascii="Verdana" w:eastAsia="Times New Roman" w:hAnsi="Verdana" w:cs="Times New Roman"/>
                <w:color w:val="000000"/>
                <w:lang w:eastAsia="tr-TR"/>
              </w:rPr>
              <w:t xml:space="preserve"> transferleri, AR-GE çalışmaları ve yatırımları ile diğer döviz sağlayıcı hizmet ve işlemleri içerebiliyor.</w:t>
            </w:r>
          </w:p>
          <w:p w:rsidR="00622EA3" w:rsidRPr="00622EA3" w:rsidRDefault="00622EA3" w:rsidP="00622EA3">
            <w:pPr>
              <w:spacing w:after="0" w:line="207" w:lineRule="atLeast"/>
              <w:ind w:firstLine="720"/>
              <w:jc w:val="both"/>
              <w:rPr>
                <w:rFonts w:ascii="Verdana" w:eastAsia="Times New Roman" w:hAnsi="Verdana" w:cs="Times New Roman"/>
                <w:color w:val="000000"/>
                <w:sz w:val="18"/>
                <w:szCs w:val="18"/>
                <w:lang w:eastAsia="tr-TR"/>
              </w:rPr>
            </w:pPr>
            <w:r w:rsidRPr="00622EA3">
              <w:rPr>
                <w:rFonts w:ascii="Verdana" w:eastAsia="Times New Roman" w:hAnsi="Verdana" w:cs="Times New Roman"/>
                <w:color w:val="000000"/>
                <w:lang w:eastAsia="tr-TR"/>
              </w:rPr>
              <w:t> </w:t>
            </w:r>
          </w:p>
          <w:p w:rsidR="00622EA3" w:rsidRPr="00622EA3" w:rsidRDefault="00622EA3" w:rsidP="00622EA3">
            <w:pPr>
              <w:spacing w:after="0" w:line="207" w:lineRule="atLeast"/>
              <w:ind w:firstLine="720"/>
              <w:jc w:val="both"/>
              <w:rPr>
                <w:rFonts w:ascii="Verdana" w:eastAsia="Times New Roman" w:hAnsi="Verdana" w:cs="Times New Roman"/>
                <w:color w:val="000000"/>
                <w:sz w:val="18"/>
                <w:szCs w:val="18"/>
                <w:lang w:eastAsia="tr-TR"/>
              </w:rPr>
            </w:pPr>
            <w:r w:rsidRPr="00622EA3">
              <w:rPr>
                <w:rFonts w:ascii="Verdana" w:eastAsia="Times New Roman" w:hAnsi="Verdana" w:cs="Times New Roman"/>
                <w:color w:val="000000"/>
                <w:lang w:eastAsia="tr-TR"/>
              </w:rPr>
              <w:t xml:space="preserve">Halen 130’u aşkın ülkede uygulanan </w:t>
            </w:r>
            <w:proofErr w:type="spellStart"/>
            <w:r w:rsidRPr="00622EA3">
              <w:rPr>
                <w:rFonts w:ascii="Verdana" w:eastAsia="Times New Roman" w:hAnsi="Verdana" w:cs="Times New Roman"/>
                <w:color w:val="000000"/>
                <w:lang w:eastAsia="tr-TR"/>
              </w:rPr>
              <w:t>Offset</w:t>
            </w:r>
            <w:proofErr w:type="spellEnd"/>
            <w:r w:rsidRPr="00622EA3">
              <w:rPr>
                <w:rFonts w:ascii="Verdana" w:eastAsia="Times New Roman" w:hAnsi="Verdana" w:cs="Times New Roman"/>
                <w:color w:val="000000"/>
                <w:lang w:eastAsia="tr-TR"/>
              </w:rPr>
              <w:t xml:space="preserve"> yöntemi, kamu harcamalarının bir bölümünün telafisi, üretim ve istihdamın artırılması, cari işlemler dengesinin korunması, yeni teknoloji ve yetenek kazanımı, ihracatın geliştirilmesi, yeni pazarlara açılma, yabancı yatırımın sağlanması açılarından yararlı kabul ediliyor.</w:t>
            </w:r>
          </w:p>
          <w:p w:rsidR="00622EA3" w:rsidRPr="00622EA3" w:rsidRDefault="00622EA3" w:rsidP="00622EA3">
            <w:pPr>
              <w:spacing w:after="0" w:line="360" w:lineRule="atLeast"/>
              <w:jc w:val="both"/>
              <w:rPr>
                <w:rFonts w:ascii="Verdana" w:eastAsia="Times New Roman" w:hAnsi="Verdana" w:cs="Times New Roman"/>
                <w:color w:val="000000"/>
                <w:sz w:val="18"/>
                <w:szCs w:val="18"/>
                <w:lang w:eastAsia="tr-TR"/>
              </w:rPr>
            </w:pPr>
            <w:r w:rsidRPr="00622EA3">
              <w:rPr>
                <w:rFonts w:ascii="Verdana" w:eastAsia="Times New Roman" w:hAnsi="Verdana" w:cs="Times New Roman"/>
                <w:color w:val="000000"/>
                <w:lang w:eastAsia="tr-TR"/>
              </w:rPr>
              <w:t> </w:t>
            </w:r>
          </w:p>
          <w:p w:rsidR="00622EA3" w:rsidRPr="00622EA3" w:rsidRDefault="00622EA3" w:rsidP="00622EA3">
            <w:pPr>
              <w:spacing w:after="0" w:line="207" w:lineRule="atLeast"/>
              <w:ind w:firstLine="720"/>
              <w:jc w:val="both"/>
              <w:rPr>
                <w:rFonts w:ascii="Verdana" w:eastAsia="Times New Roman" w:hAnsi="Verdana" w:cs="Times New Roman"/>
                <w:color w:val="000000"/>
                <w:sz w:val="18"/>
                <w:szCs w:val="18"/>
                <w:lang w:eastAsia="tr-TR"/>
              </w:rPr>
            </w:pPr>
            <w:r w:rsidRPr="00622EA3">
              <w:rPr>
                <w:rFonts w:ascii="Verdana" w:eastAsia="Times New Roman" w:hAnsi="Verdana" w:cs="Times New Roman"/>
                <w:color w:val="000000"/>
                <w:lang w:eastAsia="tr-TR"/>
              </w:rPr>
              <w:t xml:space="preserve">Türkiye’de bugüne kadar Savunma </w:t>
            </w:r>
            <w:proofErr w:type="spellStart"/>
            <w:r w:rsidRPr="00622EA3">
              <w:rPr>
                <w:rFonts w:ascii="Verdana" w:eastAsia="Times New Roman" w:hAnsi="Verdana" w:cs="Times New Roman"/>
                <w:color w:val="000000"/>
                <w:lang w:eastAsia="tr-TR"/>
              </w:rPr>
              <w:t>Sanayiinde</w:t>
            </w:r>
            <w:proofErr w:type="spellEnd"/>
            <w:r w:rsidRPr="00622EA3">
              <w:rPr>
                <w:rFonts w:ascii="Verdana" w:eastAsia="Times New Roman" w:hAnsi="Verdana" w:cs="Times New Roman"/>
                <w:color w:val="000000"/>
                <w:lang w:eastAsia="tr-TR"/>
              </w:rPr>
              <w:t xml:space="preserve"> başarılı bir şekilde uygulanan </w:t>
            </w:r>
            <w:proofErr w:type="spellStart"/>
            <w:r w:rsidRPr="00622EA3">
              <w:rPr>
                <w:rFonts w:ascii="Verdana" w:eastAsia="Times New Roman" w:hAnsi="Verdana" w:cs="Times New Roman"/>
                <w:color w:val="000000"/>
                <w:lang w:eastAsia="tr-TR"/>
              </w:rPr>
              <w:t>Offset</w:t>
            </w:r>
            <w:proofErr w:type="spellEnd"/>
            <w:r w:rsidRPr="00622EA3">
              <w:rPr>
                <w:rFonts w:ascii="Verdana" w:eastAsia="Times New Roman" w:hAnsi="Verdana" w:cs="Times New Roman"/>
                <w:color w:val="000000"/>
                <w:lang w:eastAsia="tr-TR"/>
              </w:rPr>
              <w:t xml:space="preserve"> yöntemiyle Türk Silahlı Kuvvetleri ihtiyaçlarının yurtiçinden karşılanma oranının yüzde 50’yi aştığı belirtiliyor.</w:t>
            </w:r>
          </w:p>
          <w:p w:rsidR="00622EA3" w:rsidRPr="00622EA3" w:rsidRDefault="00622EA3" w:rsidP="00622EA3">
            <w:pPr>
              <w:spacing w:after="0" w:line="207" w:lineRule="atLeast"/>
              <w:ind w:firstLine="720"/>
              <w:jc w:val="both"/>
              <w:rPr>
                <w:rFonts w:ascii="Verdana" w:eastAsia="Times New Roman" w:hAnsi="Verdana" w:cs="Times New Roman"/>
                <w:color w:val="000000"/>
                <w:sz w:val="18"/>
                <w:szCs w:val="18"/>
                <w:lang w:eastAsia="tr-TR"/>
              </w:rPr>
            </w:pPr>
            <w:r w:rsidRPr="00622EA3">
              <w:rPr>
                <w:rFonts w:ascii="Verdana" w:eastAsia="Times New Roman" w:hAnsi="Verdana" w:cs="Times New Roman"/>
                <w:color w:val="000000"/>
                <w:lang w:eastAsia="tr-TR"/>
              </w:rPr>
              <w:t> </w:t>
            </w:r>
          </w:p>
          <w:p w:rsidR="00622EA3" w:rsidRPr="00622EA3" w:rsidRDefault="00622EA3" w:rsidP="00622EA3">
            <w:pPr>
              <w:spacing w:after="0" w:line="207" w:lineRule="atLeast"/>
              <w:ind w:firstLine="720"/>
              <w:jc w:val="both"/>
              <w:rPr>
                <w:rFonts w:ascii="Verdana" w:eastAsia="Times New Roman" w:hAnsi="Verdana" w:cs="Times New Roman"/>
                <w:color w:val="000000"/>
                <w:sz w:val="18"/>
                <w:szCs w:val="18"/>
                <w:lang w:eastAsia="tr-TR"/>
              </w:rPr>
            </w:pPr>
            <w:r w:rsidRPr="00622EA3">
              <w:rPr>
                <w:rFonts w:ascii="Verdana" w:eastAsia="Times New Roman" w:hAnsi="Verdana" w:cs="Times New Roman"/>
                <w:color w:val="000000"/>
                <w:lang w:eastAsia="tr-TR"/>
              </w:rPr>
              <w:t xml:space="preserve">Dünya genelinde  otomotiv, kimya, elektronik, gemi inşaatı, tekstil, demir çelik, savunma, telekomünikasyon ve otomotiv yan sanayi alanlarında tercih edilen </w:t>
            </w:r>
            <w:proofErr w:type="spellStart"/>
            <w:r w:rsidRPr="00622EA3">
              <w:rPr>
                <w:rFonts w:ascii="Verdana" w:eastAsia="Times New Roman" w:hAnsi="Verdana" w:cs="Times New Roman"/>
                <w:color w:val="000000"/>
                <w:lang w:eastAsia="tr-TR"/>
              </w:rPr>
              <w:t>Offset</w:t>
            </w:r>
            <w:proofErr w:type="spellEnd"/>
            <w:r w:rsidRPr="00622EA3">
              <w:rPr>
                <w:rFonts w:ascii="Verdana" w:eastAsia="Times New Roman" w:hAnsi="Verdana" w:cs="Times New Roman"/>
                <w:color w:val="000000"/>
                <w:lang w:eastAsia="tr-TR"/>
              </w:rPr>
              <w:t xml:space="preserve"> yönteminin Türkiye’de de sağlık, ulaştırma ve enerji gibi ithalatın yüksek olduğu sektörlerde uygulanması konusunda çalışmalar yürütülüyor.  </w:t>
            </w:r>
          </w:p>
        </w:tc>
      </w:tr>
      <w:tr w:rsidR="00622EA3" w:rsidRPr="00622EA3" w:rsidTr="00622EA3">
        <w:tc>
          <w:tcPr>
            <w:tcW w:w="0" w:type="auto"/>
            <w:shd w:val="clear" w:color="auto" w:fill="FFFFFF"/>
            <w:vAlign w:val="center"/>
            <w:hideMark/>
          </w:tcPr>
          <w:p w:rsidR="00622EA3" w:rsidRPr="00622EA3" w:rsidRDefault="00622EA3" w:rsidP="00622EA3">
            <w:pPr>
              <w:spacing w:after="0" w:line="360" w:lineRule="atLeast"/>
              <w:rPr>
                <w:rFonts w:ascii="Verdana" w:eastAsia="Times New Roman" w:hAnsi="Verdana" w:cs="Times New Roman"/>
                <w:color w:val="000000"/>
                <w:sz w:val="18"/>
                <w:szCs w:val="18"/>
                <w:lang w:eastAsia="tr-TR"/>
              </w:rPr>
            </w:pPr>
            <w:r w:rsidRPr="00622EA3">
              <w:rPr>
                <w:rFonts w:ascii="Verdana" w:eastAsia="Times New Roman" w:hAnsi="Verdana" w:cs="Times New Roman"/>
                <w:color w:val="000000"/>
                <w:sz w:val="18"/>
                <w:szCs w:val="18"/>
                <w:lang w:eastAsia="tr-TR"/>
              </w:rPr>
              <w:t> </w:t>
            </w:r>
          </w:p>
        </w:tc>
      </w:tr>
      <w:tr w:rsidR="00622EA3" w:rsidRPr="00622EA3" w:rsidTr="00622EA3">
        <w:tc>
          <w:tcPr>
            <w:tcW w:w="0" w:type="auto"/>
            <w:shd w:val="clear" w:color="auto" w:fill="FFFFFF"/>
            <w:vAlign w:val="center"/>
            <w:hideMark/>
          </w:tcPr>
          <w:p w:rsidR="00622EA3" w:rsidRPr="00622EA3" w:rsidRDefault="00622EA3" w:rsidP="00622EA3">
            <w:pPr>
              <w:spacing w:after="0" w:line="270" w:lineRule="atLeast"/>
              <w:rPr>
                <w:rFonts w:ascii="Verdana" w:eastAsia="Times New Roman" w:hAnsi="Verdana" w:cs="Times New Roman"/>
                <w:color w:val="000000"/>
                <w:sz w:val="18"/>
                <w:szCs w:val="18"/>
                <w:lang w:eastAsia="tr-TR"/>
              </w:rPr>
            </w:pPr>
          </w:p>
        </w:tc>
      </w:tr>
    </w:tbl>
    <w:p w:rsidR="008C42D4" w:rsidRDefault="008C42D4"/>
    <w:sectPr w:rsidR="008C42D4" w:rsidSect="008C42D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Verdana">
    <w:panose1 w:val="020B0604030504040204"/>
    <w:charset w:val="A2"/>
    <w:family w:val="swiss"/>
    <w:pitch w:val="variable"/>
    <w:sig w:usb0="20000287" w:usb1="00000000" w:usb2="00000000" w:usb3="00000000" w:csb0="0000019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22EA3"/>
    <w:rsid w:val="00622EA3"/>
    <w:rsid w:val="008C42D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2D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622EA3"/>
    <w:rPr>
      <w:b/>
      <w:bCs/>
    </w:rPr>
  </w:style>
  <w:style w:type="character" w:customStyle="1" w:styleId="apple-converted-space">
    <w:name w:val="apple-converted-space"/>
    <w:basedOn w:val="VarsaylanParagrafYazTipi"/>
    <w:rsid w:val="00622EA3"/>
  </w:style>
</w:styles>
</file>

<file path=word/webSettings.xml><?xml version="1.0" encoding="utf-8"?>
<w:webSettings xmlns:r="http://schemas.openxmlformats.org/officeDocument/2006/relationships" xmlns:w="http://schemas.openxmlformats.org/wordprocessingml/2006/main">
  <w:divs>
    <w:div w:id="70471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338</Words>
  <Characters>1933</Characters>
  <Application>Microsoft Office Word</Application>
  <DocSecurity>0</DocSecurity>
  <Lines>16</Lines>
  <Paragraphs>4</Paragraphs>
  <ScaleCrop>false</ScaleCrop>
  <Company>ato</Company>
  <LinksUpToDate>false</LinksUpToDate>
  <CharactersWithSpaces>2267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emre.demir</dc:creator>
  <cp:keywords/>
  <dc:description/>
  <cp:lastModifiedBy>emre.demir</cp:lastModifiedBy>
  <cp:revision>1</cp:revision>
  <dcterms:created xsi:type="dcterms:W3CDTF">2014-05-16T07:04:00Z</dcterms:created>
  <dcterms:modified xsi:type="dcterms:W3CDTF">2014-05-16T07:05:00Z</dcterms:modified>
</cp:coreProperties>
</file>